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53C" w:rsidRPr="00F5253C" w:rsidRDefault="00F5253C" w:rsidP="00F5253C">
      <w:pPr>
        <w:spacing w:after="0" w:line="240" w:lineRule="auto"/>
        <w:outlineLvl w:val="2"/>
        <w:rPr>
          <w:rFonts w:ascii="Times New Roman" w:eastAsia="Times New Roman" w:hAnsi="Times New Roman" w:cs="Times New Roman"/>
          <w:bCs/>
          <w:color w:val="000000"/>
          <w:sz w:val="16"/>
          <w:szCs w:val="16"/>
          <w:lang w:val="uk-UA" w:eastAsia="ru-RU"/>
        </w:rPr>
      </w:pPr>
      <w:r w:rsidRPr="00F5253C">
        <w:rPr>
          <w:rFonts w:ascii="Times New Roman" w:eastAsia="Times New Roman" w:hAnsi="Times New Roman" w:cs="Times New Roman"/>
          <w:b/>
          <w:bCs/>
          <w:color w:val="000000"/>
          <w:sz w:val="28"/>
          <w:szCs w:val="28"/>
          <w:lang w:val="uk-UA" w:eastAsia="ru-RU"/>
        </w:rPr>
        <w:tab/>
      </w:r>
      <w:r w:rsidRPr="00F5253C">
        <w:rPr>
          <w:rFonts w:ascii="Times New Roman" w:eastAsia="Times New Roman" w:hAnsi="Times New Roman" w:cs="Times New Roman"/>
          <w:b/>
          <w:bCs/>
          <w:color w:val="000000"/>
          <w:sz w:val="28"/>
          <w:szCs w:val="28"/>
          <w:lang w:val="uk-UA" w:eastAsia="ru-RU"/>
        </w:rPr>
        <w:tab/>
      </w:r>
      <w:r w:rsidRPr="00F5253C">
        <w:rPr>
          <w:rFonts w:ascii="Times New Roman" w:eastAsia="Times New Roman" w:hAnsi="Times New Roman" w:cs="Times New Roman"/>
          <w:b/>
          <w:bCs/>
          <w:color w:val="000000"/>
          <w:sz w:val="28"/>
          <w:szCs w:val="28"/>
          <w:lang w:val="uk-UA" w:eastAsia="ru-RU"/>
        </w:rPr>
        <w:tab/>
      </w:r>
      <w:r w:rsidRPr="00F5253C">
        <w:rPr>
          <w:rFonts w:ascii="Times New Roman" w:eastAsia="Times New Roman" w:hAnsi="Times New Roman" w:cs="Times New Roman"/>
          <w:b/>
          <w:bCs/>
          <w:color w:val="000000"/>
          <w:sz w:val="28"/>
          <w:szCs w:val="28"/>
          <w:lang w:eastAsia="ru-RU"/>
        </w:rPr>
        <w:t xml:space="preserve">                                          </w:t>
      </w:r>
      <w:r w:rsidRPr="00F5253C">
        <w:rPr>
          <w:rFonts w:ascii="Times New Roman" w:eastAsia="Times New Roman" w:hAnsi="Times New Roman" w:cs="Times New Roman"/>
          <w:b/>
          <w:bCs/>
          <w:color w:val="000000"/>
          <w:sz w:val="28"/>
          <w:szCs w:val="28"/>
          <w:lang w:val="uk-UA" w:eastAsia="ru-RU"/>
        </w:rPr>
        <w:tab/>
      </w:r>
      <w:r w:rsidRPr="00F5253C">
        <w:rPr>
          <w:rFonts w:ascii="Times New Roman" w:eastAsia="Times New Roman" w:hAnsi="Times New Roman" w:cs="Times New Roman"/>
          <w:b/>
          <w:bCs/>
          <w:color w:val="000000"/>
          <w:sz w:val="28"/>
          <w:szCs w:val="28"/>
          <w:lang w:val="uk-UA" w:eastAsia="ru-RU"/>
        </w:rPr>
        <w:tab/>
      </w:r>
      <w:r w:rsidRPr="00F5253C">
        <w:rPr>
          <w:rFonts w:ascii="Times New Roman" w:eastAsia="Times New Roman" w:hAnsi="Times New Roman" w:cs="Times New Roman"/>
          <w:b/>
          <w:bCs/>
          <w:color w:val="000000"/>
          <w:sz w:val="28"/>
          <w:szCs w:val="28"/>
          <w:lang w:val="uk-UA" w:eastAsia="ru-RU"/>
        </w:rPr>
        <w:tab/>
      </w:r>
      <w:r w:rsidRPr="00F5253C">
        <w:rPr>
          <w:rFonts w:ascii="Times New Roman" w:eastAsia="Times New Roman" w:hAnsi="Times New Roman" w:cs="Times New Roman"/>
          <w:bCs/>
          <w:color w:val="000000"/>
          <w:sz w:val="16"/>
          <w:szCs w:val="16"/>
          <w:lang w:val="uk-UA" w:eastAsia="ru-RU"/>
        </w:rPr>
        <w:t>Додаток 38</w:t>
      </w:r>
    </w:p>
    <w:p w:rsidR="00F5253C" w:rsidRPr="00F5253C" w:rsidRDefault="00F5253C" w:rsidP="00F5253C">
      <w:pPr>
        <w:spacing w:after="0" w:line="240" w:lineRule="auto"/>
        <w:outlineLvl w:val="2"/>
        <w:rPr>
          <w:rFonts w:ascii="Times New Roman" w:eastAsia="Times New Roman" w:hAnsi="Times New Roman" w:cs="Times New Roman"/>
          <w:bCs/>
          <w:color w:val="000000"/>
          <w:sz w:val="16"/>
          <w:szCs w:val="16"/>
          <w:lang w:val="uk-UA" w:eastAsia="ru-RU"/>
        </w:rPr>
      </w:pPr>
      <w:r w:rsidRPr="00F5253C">
        <w:rPr>
          <w:rFonts w:ascii="Times New Roman" w:eastAsia="Times New Roman" w:hAnsi="Times New Roman" w:cs="Times New Roman"/>
          <w:bCs/>
          <w:color w:val="000000"/>
          <w:sz w:val="16"/>
          <w:szCs w:val="16"/>
          <w:lang w:val="uk-UA" w:eastAsia="ru-RU"/>
        </w:rPr>
        <w:tab/>
      </w:r>
      <w:r w:rsidRPr="00F5253C">
        <w:rPr>
          <w:rFonts w:ascii="Times New Roman" w:eastAsia="Times New Roman" w:hAnsi="Times New Roman" w:cs="Times New Roman"/>
          <w:bCs/>
          <w:color w:val="000000"/>
          <w:sz w:val="16"/>
          <w:szCs w:val="16"/>
          <w:lang w:val="uk-UA" w:eastAsia="ru-RU"/>
        </w:rPr>
        <w:tab/>
      </w:r>
      <w:r w:rsidRPr="00F5253C">
        <w:rPr>
          <w:rFonts w:ascii="Times New Roman" w:eastAsia="Times New Roman" w:hAnsi="Times New Roman" w:cs="Times New Roman"/>
          <w:bCs/>
          <w:color w:val="000000"/>
          <w:sz w:val="16"/>
          <w:szCs w:val="16"/>
          <w:lang w:val="uk-UA" w:eastAsia="ru-RU"/>
        </w:rPr>
        <w:tab/>
      </w:r>
      <w:r w:rsidRPr="00F5253C">
        <w:rPr>
          <w:rFonts w:ascii="Times New Roman" w:eastAsia="Times New Roman" w:hAnsi="Times New Roman" w:cs="Times New Roman"/>
          <w:bCs/>
          <w:color w:val="000000"/>
          <w:sz w:val="16"/>
          <w:szCs w:val="16"/>
          <w:lang w:val="uk-UA" w:eastAsia="ru-RU"/>
        </w:rPr>
        <w:tab/>
      </w:r>
      <w:r w:rsidRPr="00F5253C">
        <w:rPr>
          <w:rFonts w:ascii="Times New Roman" w:eastAsia="Times New Roman" w:hAnsi="Times New Roman" w:cs="Times New Roman"/>
          <w:bCs/>
          <w:color w:val="000000"/>
          <w:sz w:val="16"/>
          <w:szCs w:val="16"/>
          <w:lang w:val="uk-UA" w:eastAsia="ru-RU"/>
        </w:rPr>
        <w:tab/>
      </w:r>
      <w:r w:rsidRPr="00F5253C">
        <w:rPr>
          <w:rFonts w:ascii="Times New Roman" w:eastAsia="Times New Roman" w:hAnsi="Times New Roman" w:cs="Times New Roman"/>
          <w:bCs/>
          <w:color w:val="000000"/>
          <w:sz w:val="16"/>
          <w:szCs w:val="16"/>
          <w:lang w:val="uk-UA" w:eastAsia="ru-RU"/>
        </w:rPr>
        <w:tab/>
      </w:r>
      <w:r w:rsidRPr="00F5253C">
        <w:rPr>
          <w:rFonts w:ascii="Times New Roman" w:eastAsia="Times New Roman" w:hAnsi="Times New Roman" w:cs="Times New Roman"/>
          <w:bCs/>
          <w:color w:val="000000"/>
          <w:sz w:val="16"/>
          <w:szCs w:val="16"/>
          <w:lang w:val="uk-UA" w:eastAsia="ru-RU"/>
        </w:rPr>
        <w:tab/>
      </w:r>
      <w:r w:rsidRPr="00F5253C">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F5253C" w:rsidRPr="00F5253C" w:rsidRDefault="00F5253C" w:rsidP="00F5253C">
      <w:pPr>
        <w:spacing w:after="0" w:line="240" w:lineRule="auto"/>
        <w:outlineLvl w:val="2"/>
        <w:rPr>
          <w:rFonts w:ascii="Times New Roman" w:eastAsia="Times New Roman" w:hAnsi="Times New Roman" w:cs="Times New Roman"/>
          <w:bCs/>
          <w:color w:val="000000"/>
          <w:sz w:val="16"/>
          <w:szCs w:val="16"/>
          <w:lang w:val="uk-UA" w:eastAsia="ru-RU"/>
        </w:rPr>
      </w:pPr>
      <w:r w:rsidRPr="00F5253C">
        <w:rPr>
          <w:rFonts w:ascii="Times New Roman" w:eastAsia="Times New Roman" w:hAnsi="Times New Roman" w:cs="Times New Roman"/>
          <w:bCs/>
          <w:color w:val="000000"/>
          <w:sz w:val="16"/>
          <w:szCs w:val="16"/>
          <w:lang w:val="uk-UA" w:eastAsia="ru-RU"/>
        </w:rPr>
        <w:tab/>
      </w:r>
      <w:r w:rsidRPr="00F5253C">
        <w:rPr>
          <w:rFonts w:ascii="Times New Roman" w:eastAsia="Times New Roman" w:hAnsi="Times New Roman" w:cs="Times New Roman"/>
          <w:bCs/>
          <w:color w:val="000000"/>
          <w:sz w:val="16"/>
          <w:szCs w:val="16"/>
          <w:lang w:val="uk-UA" w:eastAsia="ru-RU"/>
        </w:rPr>
        <w:tab/>
      </w:r>
      <w:r w:rsidRPr="00F5253C">
        <w:rPr>
          <w:rFonts w:ascii="Times New Roman" w:eastAsia="Times New Roman" w:hAnsi="Times New Roman" w:cs="Times New Roman"/>
          <w:bCs/>
          <w:color w:val="000000"/>
          <w:sz w:val="16"/>
          <w:szCs w:val="16"/>
          <w:lang w:val="uk-UA" w:eastAsia="ru-RU"/>
        </w:rPr>
        <w:tab/>
      </w:r>
      <w:r w:rsidRPr="00F5253C">
        <w:rPr>
          <w:rFonts w:ascii="Times New Roman" w:eastAsia="Times New Roman" w:hAnsi="Times New Roman" w:cs="Times New Roman"/>
          <w:bCs/>
          <w:color w:val="000000"/>
          <w:sz w:val="16"/>
          <w:szCs w:val="16"/>
          <w:lang w:val="uk-UA" w:eastAsia="ru-RU"/>
        </w:rPr>
        <w:tab/>
      </w:r>
      <w:r w:rsidRPr="00F5253C">
        <w:rPr>
          <w:rFonts w:ascii="Times New Roman" w:eastAsia="Times New Roman" w:hAnsi="Times New Roman" w:cs="Times New Roman"/>
          <w:bCs/>
          <w:color w:val="000000"/>
          <w:sz w:val="16"/>
          <w:szCs w:val="16"/>
          <w:lang w:val="uk-UA" w:eastAsia="ru-RU"/>
        </w:rPr>
        <w:tab/>
      </w:r>
      <w:r w:rsidRPr="00F5253C">
        <w:rPr>
          <w:rFonts w:ascii="Times New Roman" w:eastAsia="Times New Roman" w:hAnsi="Times New Roman" w:cs="Times New Roman"/>
          <w:bCs/>
          <w:color w:val="000000"/>
          <w:sz w:val="16"/>
          <w:szCs w:val="16"/>
          <w:lang w:val="uk-UA" w:eastAsia="ru-RU"/>
        </w:rPr>
        <w:tab/>
      </w:r>
      <w:r w:rsidRPr="00F5253C">
        <w:rPr>
          <w:rFonts w:ascii="Times New Roman" w:eastAsia="Times New Roman" w:hAnsi="Times New Roman" w:cs="Times New Roman"/>
          <w:bCs/>
          <w:color w:val="000000"/>
          <w:sz w:val="16"/>
          <w:szCs w:val="16"/>
          <w:lang w:val="uk-UA" w:eastAsia="ru-RU"/>
        </w:rPr>
        <w:tab/>
      </w:r>
      <w:r w:rsidRPr="00F5253C">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F5253C" w:rsidRPr="00F5253C" w:rsidRDefault="00F5253C" w:rsidP="00F5253C">
      <w:pPr>
        <w:spacing w:after="0" w:line="240" w:lineRule="auto"/>
        <w:outlineLvl w:val="2"/>
        <w:rPr>
          <w:rFonts w:ascii="Times New Roman" w:eastAsia="Times New Roman" w:hAnsi="Times New Roman" w:cs="Times New Roman"/>
          <w:b/>
          <w:bCs/>
          <w:color w:val="000000"/>
          <w:sz w:val="28"/>
          <w:szCs w:val="28"/>
          <w:lang w:eastAsia="ru-RU"/>
        </w:rPr>
      </w:pPr>
      <w:r w:rsidRPr="00F5253C">
        <w:rPr>
          <w:rFonts w:ascii="Times New Roman" w:eastAsia="Times New Roman" w:hAnsi="Times New Roman" w:cs="Times New Roman"/>
          <w:b/>
          <w:bCs/>
          <w:color w:val="000000"/>
          <w:sz w:val="28"/>
          <w:szCs w:val="28"/>
          <w:lang w:eastAsia="ru-RU"/>
        </w:rPr>
        <w:tab/>
      </w:r>
      <w:r w:rsidRPr="00F5253C">
        <w:rPr>
          <w:rFonts w:ascii="Times New Roman" w:eastAsia="Times New Roman" w:hAnsi="Times New Roman" w:cs="Times New Roman"/>
          <w:b/>
          <w:bCs/>
          <w:color w:val="000000"/>
          <w:sz w:val="28"/>
          <w:szCs w:val="28"/>
          <w:lang w:eastAsia="ru-RU"/>
        </w:rPr>
        <w:tab/>
      </w:r>
      <w:r w:rsidRPr="00F5253C">
        <w:rPr>
          <w:rFonts w:ascii="Times New Roman" w:eastAsia="Times New Roman" w:hAnsi="Times New Roman" w:cs="Times New Roman"/>
          <w:b/>
          <w:bCs/>
          <w:color w:val="000000"/>
          <w:sz w:val="28"/>
          <w:szCs w:val="28"/>
          <w:lang w:eastAsia="ru-RU"/>
        </w:rPr>
        <w:tab/>
      </w:r>
      <w:r w:rsidRPr="00F5253C">
        <w:rPr>
          <w:rFonts w:ascii="Times New Roman" w:eastAsia="Times New Roman" w:hAnsi="Times New Roman" w:cs="Times New Roman"/>
          <w:b/>
          <w:bCs/>
          <w:color w:val="000000"/>
          <w:sz w:val="28"/>
          <w:szCs w:val="28"/>
          <w:lang w:eastAsia="ru-RU"/>
        </w:rPr>
        <w:tab/>
      </w:r>
      <w:r w:rsidRPr="00F5253C">
        <w:rPr>
          <w:rFonts w:ascii="Times New Roman" w:eastAsia="Times New Roman" w:hAnsi="Times New Roman" w:cs="Times New Roman"/>
          <w:b/>
          <w:bCs/>
          <w:color w:val="000000"/>
          <w:sz w:val="28"/>
          <w:szCs w:val="28"/>
          <w:lang w:eastAsia="ru-RU"/>
        </w:rPr>
        <w:tab/>
      </w:r>
    </w:p>
    <w:p w:rsidR="00F5253C" w:rsidRPr="00F5253C" w:rsidRDefault="00F5253C" w:rsidP="00F5253C">
      <w:pPr>
        <w:spacing w:after="0" w:line="240" w:lineRule="auto"/>
        <w:outlineLvl w:val="2"/>
        <w:rPr>
          <w:rFonts w:ascii="Times New Roman" w:eastAsia="Times New Roman" w:hAnsi="Times New Roman" w:cs="Times New Roman"/>
          <w:b/>
          <w:bCs/>
          <w:color w:val="000000"/>
          <w:sz w:val="28"/>
          <w:szCs w:val="28"/>
          <w:lang w:eastAsia="ru-RU"/>
        </w:rPr>
      </w:pPr>
      <w:r w:rsidRPr="00F5253C">
        <w:rPr>
          <w:rFonts w:ascii="Times New Roman" w:eastAsia="Times New Roman" w:hAnsi="Times New Roman" w:cs="Times New Roman"/>
          <w:b/>
          <w:bCs/>
          <w:color w:val="000000"/>
          <w:sz w:val="28"/>
          <w:szCs w:val="28"/>
          <w:lang w:eastAsia="ru-RU"/>
        </w:rPr>
        <w:tab/>
      </w:r>
      <w:r w:rsidRPr="00F5253C">
        <w:rPr>
          <w:rFonts w:ascii="Times New Roman" w:eastAsia="Times New Roman" w:hAnsi="Times New Roman" w:cs="Times New Roman"/>
          <w:b/>
          <w:bCs/>
          <w:color w:val="000000"/>
          <w:sz w:val="28"/>
          <w:szCs w:val="28"/>
          <w:lang w:eastAsia="ru-RU"/>
        </w:rPr>
        <w:tab/>
      </w:r>
      <w:r w:rsidRPr="00F5253C">
        <w:rPr>
          <w:rFonts w:ascii="Times New Roman" w:eastAsia="Times New Roman" w:hAnsi="Times New Roman" w:cs="Times New Roman"/>
          <w:b/>
          <w:bCs/>
          <w:color w:val="000000"/>
          <w:sz w:val="28"/>
          <w:szCs w:val="28"/>
          <w:lang w:eastAsia="ru-RU"/>
        </w:rPr>
        <w:tab/>
      </w:r>
      <w:r w:rsidRPr="00F5253C">
        <w:rPr>
          <w:rFonts w:ascii="Times New Roman" w:eastAsia="Times New Roman" w:hAnsi="Times New Roman" w:cs="Times New Roman"/>
          <w:b/>
          <w:bCs/>
          <w:color w:val="000000"/>
          <w:sz w:val="28"/>
          <w:szCs w:val="28"/>
          <w:lang w:eastAsia="ru-RU"/>
        </w:rPr>
        <w:tab/>
      </w:r>
      <w:r w:rsidRPr="00F5253C">
        <w:rPr>
          <w:rFonts w:ascii="Times New Roman" w:eastAsia="Times New Roman" w:hAnsi="Times New Roman" w:cs="Times New Roman"/>
          <w:b/>
          <w:bCs/>
          <w:color w:val="000000"/>
          <w:sz w:val="28"/>
          <w:szCs w:val="28"/>
          <w:lang w:eastAsia="ru-RU"/>
        </w:rPr>
        <w:tab/>
        <w:t>Титульний аркуш</w:t>
      </w: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eastAsia="ru-RU"/>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ru-RU"/>
        </w:rPr>
      </w:pP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u w:val="single"/>
          <w:lang w:eastAsia="ru-RU"/>
        </w:rPr>
      </w:pPr>
      <w:r w:rsidRPr="00F5253C">
        <w:rPr>
          <w:rFonts w:ascii="Times New Roman" w:eastAsia="Times New Roman" w:hAnsi="Times New Roman" w:cs="Times New Roman"/>
          <w:b/>
          <w:bCs/>
          <w:color w:val="000000"/>
          <w:sz w:val="28"/>
          <w:szCs w:val="28"/>
          <w:lang w:val="uk-UA" w:eastAsia="ru-RU"/>
        </w:rPr>
        <w:t xml:space="preserve">         </w:t>
      </w:r>
      <w:r w:rsidRPr="00F5253C">
        <w:rPr>
          <w:rFonts w:ascii="Times New Roman" w:eastAsia="Times New Roman" w:hAnsi="Times New Roman" w:cs="Times New Roman"/>
          <w:b/>
          <w:bCs/>
          <w:color w:val="000000"/>
          <w:sz w:val="28"/>
          <w:szCs w:val="28"/>
          <w:lang w:eastAsia="ru-RU"/>
        </w:rPr>
        <w:t xml:space="preserve">     </w:t>
      </w:r>
      <w:r w:rsidRPr="00F5253C">
        <w:rPr>
          <w:rFonts w:ascii="Times New Roman" w:eastAsia="Times New Roman" w:hAnsi="Times New Roman" w:cs="Times New Roman"/>
          <w:b/>
          <w:bCs/>
          <w:color w:val="000000"/>
          <w:sz w:val="20"/>
          <w:szCs w:val="20"/>
          <w:u w:val="single"/>
          <w:lang w:eastAsia="ru-RU"/>
        </w:rPr>
        <w:t>12.04.2021</w:t>
      </w:r>
    </w:p>
    <w:p w:rsidR="00F5253C" w:rsidRPr="00F5253C" w:rsidRDefault="00F5253C" w:rsidP="00F5253C">
      <w:pPr>
        <w:spacing w:after="0" w:line="240" w:lineRule="auto"/>
        <w:outlineLvl w:val="2"/>
        <w:rPr>
          <w:rFonts w:ascii="Times New Roman" w:eastAsia="Times New Roman" w:hAnsi="Times New Roman" w:cs="Times New Roman"/>
          <w:bCs/>
          <w:color w:val="000000"/>
          <w:sz w:val="16"/>
          <w:szCs w:val="16"/>
          <w:lang w:val="uk-UA" w:eastAsia="ru-RU"/>
        </w:rPr>
      </w:pPr>
      <w:r w:rsidRPr="00F5253C">
        <w:rPr>
          <w:rFonts w:ascii="Times New Roman" w:eastAsia="Times New Roman" w:hAnsi="Times New Roman" w:cs="Times New Roman"/>
          <w:b/>
          <w:bCs/>
          <w:color w:val="000000"/>
          <w:sz w:val="20"/>
          <w:szCs w:val="20"/>
          <w:lang w:eastAsia="ru-RU"/>
        </w:rPr>
        <w:t xml:space="preserve">            </w:t>
      </w:r>
      <w:r w:rsidRPr="00F5253C">
        <w:rPr>
          <w:rFonts w:ascii="Times New Roman" w:eastAsia="Times New Roman" w:hAnsi="Times New Roman" w:cs="Times New Roman"/>
          <w:b/>
          <w:bCs/>
          <w:color w:val="000000"/>
          <w:sz w:val="20"/>
          <w:szCs w:val="20"/>
          <w:lang w:val="uk-UA" w:eastAsia="ru-RU"/>
        </w:rPr>
        <w:t xml:space="preserve"> (</w:t>
      </w:r>
      <w:r w:rsidRPr="00F5253C">
        <w:rPr>
          <w:rFonts w:ascii="Times New Roman" w:eastAsia="Times New Roman" w:hAnsi="Times New Roman" w:cs="Times New Roman"/>
          <w:bCs/>
          <w:color w:val="000000"/>
          <w:sz w:val="16"/>
          <w:szCs w:val="16"/>
          <w:lang w:val="uk-UA" w:eastAsia="ru-RU"/>
        </w:rPr>
        <w:t xml:space="preserve">дата реєстрації емітентом </w:t>
      </w:r>
      <w:r w:rsidRPr="00F5253C">
        <w:rPr>
          <w:rFonts w:ascii="Times New Roman" w:eastAsia="Times New Roman" w:hAnsi="Times New Roman" w:cs="Times New Roman"/>
          <w:bCs/>
          <w:color w:val="000000"/>
          <w:sz w:val="16"/>
          <w:szCs w:val="16"/>
          <w:lang w:val="uk-UA" w:eastAsia="ru-RU"/>
        </w:rPr>
        <w:br/>
        <w:t xml:space="preserve">                  електронного документа)</w:t>
      </w:r>
    </w:p>
    <w:p w:rsidR="00F5253C" w:rsidRPr="00F5253C" w:rsidRDefault="00F5253C" w:rsidP="00F5253C">
      <w:pPr>
        <w:spacing w:after="0" w:line="240" w:lineRule="auto"/>
        <w:outlineLvl w:val="2"/>
        <w:rPr>
          <w:rFonts w:ascii="Times New Roman" w:eastAsia="Times New Roman" w:hAnsi="Times New Roman" w:cs="Times New Roman"/>
          <w:bCs/>
          <w:color w:val="000000"/>
          <w:sz w:val="16"/>
          <w:szCs w:val="16"/>
          <w:lang w:val="uk-UA" w:eastAsia="ru-RU"/>
        </w:rPr>
      </w:pPr>
    </w:p>
    <w:p w:rsidR="00F5253C" w:rsidRPr="00F5253C" w:rsidRDefault="00F5253C" w:rsidP="00F5253C">
      <w:pPr>
        <w:spacing w:after="0" w:line="240" w:lineRule="auto"/>
        <w:outlineLvl w:val="2"/>
        <w:rPr>
          <w:rFonts w:ascii="Times New Roman" w:eastAsia="Times New Roman" w:hAnsi="Times New Roman" w:cs="Times New Roman"/>
          <w:bCs/>
          <w:color w:val="000000"/>
          <w:sz w:val="16"/>
          <w:szCs w:val="16"/>
          <w:lang w:eastAsia="ru-RU"/>
        </w:rPr>
      </w:pPr>
      <w:r w:rsidRPr="00F5253C">
        <w:rPr>
          <w:rFonts w:ascii="Times New Roman" w:eastAsia="Times New Roman" w:hAnsi="Times New Roman" w:cs="Times New Roman"/>
          <w:bCs/>
          <w:color w:val="000000"/>
          <w:sz w:val="16"/>
          <w:szCs w:val="16"/>
          <w:lang w:eastAsia="ru-RU"/>
        </w:rPr>
        <w:t xml:space="preserve">               </w:t>
      </w:r>
      <w:r w:rsidRPr="00F5253C">
        <w:rPr>
          <w:rFonts w:ascii="Times New Roman" w:eastAsia="Times New Roman" w:hAnsi="Times New Roman" w:cs="Times New Roman"/>
          <w:bCs/>
          <w:color w:val="000000"/>
          <w:sz w:val="16"/>
          <w:szCs w:val="16"/>
          <w:lang w:val="uk-UA" w:eastAsia="ru-RU"/>
        </w:rPr>
        <w:t xml:space="preserve">№ </w:t>
      </w:r>
      <w:r w:rsidRPr="00F5253C">
        <w:rPr>
          <w:rFonts w:ascii="Times New Roman" w:eastAsia="Times New Roman" w:hAnsi="Times New Roman" w:cs="Times New Roman"/>
          <w:b/>
          <w:bCs/>
          <w:color w:val="000000"/>
          <w:sz w:val="20"/>
          <w:szCs w:val="20"/>
          <w:u w:val="single"/>
          <w:lang w:eastAsia="ru-RU"/>
        </w:rPr>
        <w:t>1</w:t>
      </w:r>
    </w:p>
    <w:p w:rsidR="00F5253C" w:rsidRPr="00F5253C" w:rsidRDefault="00F5253C" w:rsidP="00F5253C">
      <w:pPr>
        <w:spacing w:after="0" w:line="240" w:lineRule="auto"/>
        <w:outlineLvl w:val="2"/>
        <w:rPr>
          <w:rFonts w:ascii="Times New Roman" w:eastAsia="Times New Roman" w:hAnsi="Times New Roman" w:cs="Times New Roman"/>
          <w:bCs/>
          <w:color w:val="000000"/>
          <w:sz w:val="16"/>
          <w:szCs w:val="16"/>
          <w:lang w:val="uk-UA" w:eastAsia="ru-RU"/>
        </w:rPr>
      </w:pPr>
      <w:r w:rsidRPr="00F5253C">
        <w:rPr>
          <w:rFonts w:ascii="Times New Roman" w:eastAsia="Times New Roman" w:hAnsi="Times New Roman" w:cs="Times New Roman"/>
          <w:bCs/>
          <w:color w:val="000000"/>
          <w:sz w:val="16"/>
          <w:szCs w:val="16"/>
          <w:lang w:eastAsia="ru-RU"/>
        </w:rPr>
        <w:t xml:space="preserve">                  </w:t>
      </w:r>
      <w:r w:rsidRPr="00F5253C">
        <w:rPr>
          <w:rFonts w:ascii="Times New Roman" w:eastAsia="Times New Roman" w:hAnsi="Times New Roman" w:cs="Times New Roman"/>
          <w:bCs/>
          <w:color w:val="000000"/>
          <w:sz w:val="16"/>
          <w:szCs w:val="16"/>
          <w:lang w:val="uk-UA" w:eastAsia="ru-RU"/>
        </w:rPr>
        <w:t>вихідний реєстраційний</w:t>
      </w:r>
      <w:r w:rsidRPr="00F5253C">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F5253C" w:rsidRPr="00F5253C" w:rsidRDefault="00F5253C" w:rsidP="00F5253C">
      <w:pPr>
        <w:spacing w:after="0" w:line="240" w:lineRule="auto"/>
        <w:outlineLvl w:val="2"/>
        <w:rPr>
          <w:rFonts w:ascii="Times New Roman" w:eastAsia="Times New Roman" w:hAnsi="Times New Roman" w:cs="Times New Roman"/>
          <w:bCs/>
          <w:color w:val="000000"/>
          <w:sz w:val="16"/>
          <w:szCs w:val="16"/>
          <w:lang w:val="uk-UA" w:eastAsia="ru-RU"/>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F5253C" w:rsidRPr="00F5253C" w:rsidTr="00C2218C">
        <w:tc>
          <w:tcPr>
            <w:tcW w:w="5000" w:type="pct"/>
            <w:tcMar>
              <w:top w:w="60" w:type="dxa"/>
              <w:left w:w="60" w:type="dxa"/>
              <w:bottom w:w="60" w:type="dxa"/>
              <w:right w:w="60" w:type="dxa"/>
            </w:tcMar>
            <w:vAlign w:val="center"/>
          </w:tcPr>
          <w:p w:rsidR="00F5253C" w:rsidRPr="00F5253C" w:rsidRDefault="00F5253C" w:rsidP="00F5253C">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F5253C" w:rsidRPr="00F5253C" w:rsidRDefault="00F5253C" w:rsidP="00F5253C">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F5253C" w:rsidRPr="00F5253C" w:rsidTr="00C2218C">
        <w:tc>
          <w:tcPr>
            <w:tcW w:w="156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val="en-US" w:eastAsia="ru-RU"/>
              </w:rPr>
            </w:pPr>
            <w:r w:rsidRPr="00F5253C">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eastAsia="ru-RU"/>
              </w:rPr>
            </w:pPr>
            <w:r w:rsidRPr="00F5253C">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eastAsia="ru-RU"/>
              </w:rPr>
            </w:pPr>
            <w:r w:rsidRPr="00F5253C">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eastAsia="ru-RU"/>
              </w:rPr>
            </w:pPr>
            <w:r w:rsidRPr="00F5253C">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F5253C" w:rsidRPr="00F5253C" w:rsidRDefault="00F5253C" w:rsidP="00F5253C">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F5253C">
              <w:rPr>
                <w:rFonts w:ascii="Times New Roman" w:eastAsia="Times New Roman" w:hAnsi="Times New Roman" w:cs="Times New Roman"/>
                <w:color w:val="000000"/>
                <w:sz w:val="20"/>
                <w:szCs w:val="20"/>
                <w:lang w:val="en-US" w:eastAsia="ru-RU"/>
              </w:rPr>
              <w:t>Єршов Олександр Володимирович</w:t>
            </w:r>
          </w:p>
        </w:tc>
      </w:tr>
      <w:tr w:rsidR="00F5253C" w:rsidRPr="00F5253C" w:rsidTr="00C2218C">
        <w:tc>
          <w:tcPr>
            <w:tcW w:w="156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color w:val="000000"/>
                <w:sz w:val="24"/>
                <w:szCs w:val="24"/>
                <w:lang w:eastAsia="ru-RU"/>
              </w:rPr>
            </w:pPr>
            <w:r w:rsidRPr="00F5253C">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color w:val="000000"/>
                <w:sz w:val="24"/>
                <w:szCs w:val="24"/>
                <w:lang w:eastAsia="ru-RU"/>
              </w:rPr>
            </w:pPr>
            <w:r w:rsidRPr="00F5253C">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color w:val="000000"/>
                <w:sz w:val="24"/>
                <w:szCs w:val="24"/>
                <w:lang w:eastAsia="ru-RU"/>
              </w:rPr>
            </w:pPr>
            <w:r w:rsidRPr="00F5253C">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color w:val="000000"/>
                <w:sz w:val="24"/>
                <w:szCs w:val="24"/>
                <w:lang w:eastAsia="ru-RU"/>
              </w:rPr>
            </w:pPr>
            <w:r w:rsidRPr="00F5253C">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color w:val="000000"/>
                <w:sz w:val="24"/>
                <w:szCs w:val="24"/>
                <w:lang w:eastAsia="ru-RU"/>
              </w:rPr>
            </w:pPr>
            <w:r w:rsidRPr="00F5253C">
              <w:rPr>
                <w:rFonts w:ascii="Times New Roman" w:eastAsia="Times New Roman" w:hAnsi="Times New Roman" w:cs="Times New Roman"/>
                <w:color w:val="000000"/>
                <w:sz w:val="20"/>
                <w:szCs w:val="20"/>
                <w:lang w:eastAsia="ru-RU"/>
              </w:rPr>
              <w:t>(прізвище та ініціали керівника)</w:t>
            </w:r>
          </w:p>
        </w:tc>
      </w:tr>
      <w:tr w:rsidR="00F5253C" w:rsidRPr="00F5253C" w:rsidTr="00C2218C">
        <w:trPr>
          <w:trHeight w:val="121"/>
        </w:trPr>
        <w:tc>
          <w:tcPr>
            <w:tcW w:w="5460" w:type="dxa"/>
            <w:gridSpan w:val="4"/>
            <w:vMerge w:val="restart"/>
            <w:tcMar>
              <w:top w:w="30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val="en-US" w:eastAsia="ru-RU"/>
              </w:rPr>
            </w:pPr>
          </w:p>
        </w:tc>
      </w:tr>
      <w:tr w:rsidR="00F5253C" w:rsidRPr="00F5253C" w:rsidTr="00C2218C">
        <w:trPr>
          <w:trHeight w:val="44"/>
        </w:trPr>
        <w:tc>
          <w:tcPr>
            <w:tcW w:w="5460" w:type="dxa"/>
            <w:gridSpan w:val="4"/>
            <w:vMerge/>
            <w:vAlign w:val="center"/>
          </w:tcPr>
          <w:p w:rsidR="00F5253C" w:rsidRPr="00F5253C" w:rsidRDefault="00F5253C" w:rsidP="00F5253C">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color w:val="000000"/>
                <w:sz w:val="24"/>
                <w:szCs w:val="24"/>
                <w:lang w:eastAsia="ru-RU"/>
              </w:rPr>
            </w:pPr>
          </w:p>
        </w:tc>
      </w:tr>
      <w:tr w:rsidR="00F5253C" w:rsidRPr="00F5253C" w:rsidTr="00C2218C">
        <w:tc>
          <w:tcPr>
            <w:tcW w:w="9601" w:type="dxa"/>
            <w:gridSpan w:val="5"/>
            <w:tcMar>
              <w:top w:w="60" w:type="dxa"/>
              <w:left w:w="60" w:type="dxa"/>
              <w:bottom w:w="60" w:type="dxa"/>
              <w:right w:w="60" w:type="dxa"/>
            </w:tcMar>
            <w:vAlign w:val="center"/>
          </w:tcPr>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F5253C">
              <w:rPr>
                <w:rFonts w:ascii="Times New Roman" w:eastAsia="Times New Roman" w:hAnsi="Times New Roman" w:cs="Times New Roman"/>
                <w:b/>
                <w:bCs/>
                <w:color w:val="000000"/>
                <w:sz w:val="24"/>
                <w:szCs w:val="24"/>
                <w:lang w:eastAsia="ru-RU"/>
              </w:rPr>
              <w:t>Річна інформація емітента цінних паперів</w:t>
            </w:r>
            <w:r w:rsidRPr="00F5253C">
              <w:rPr>
                <w:rFonts w:ascii="Times New Roman" w:eastAsia="Times New Roman" w:hAnsi="Times New Roman" w:cs="Times New Roman"/>
                <w:b/>
                <w:bCs/>
                <w:color w:val="000000"/>
                <w:sz w:val="24"/>
                <w:szCs w:val="24"/>
                <w:lang w:eastAsia="ru-RU"/>
              </w:rPr>
              <w:br/>
              <w:t xml:space="preserve">за 2020 рік </w:t>
            </w:r>
          </w:p>
        </w:tc>
      </w:tr>
    </w:tbl>
    <w:p w:rsidR="00F5253C" w:rsidRPr="00F5253C" w:rsidRDefault="00F5253C" w:rsidP="00F5253C">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F5253C" w:rsidRPr="00F5253C" w:rsidTr="00C2218C">
        <w:tc>
          <w:tcPr>
            <w:tcW w:w="5000" w:type="pct"/>
            <w:gridSpan w:val="2"/>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color w:val="000000"/>
                <w:sz w:val="24"/>
                <w:szCs w:val="24"/>
                <w:lang w:eastAsia="ru-RU"/>
              </w:rPr>
            </w:pPr>
            <w:r w:rsidRPr="00F5253C">
              <w:rPr>
                <w:rFonts w:ascii="Times New Roman" w:eastAsia="Times New Roman" w:hAnsi="Times New Roman" w:cs="Times New Roman"/>
                <w:b/>
                <w:bCs/>
                <w:color w:val="000000"/>
                <w:sz w:val="24"/>
                <w:szCs w:val="24"/>
                <w:lang w:val="en-US" w:eastAsia="ru-RU"/>
              </w:rPr>
              <w:t>I</w:t>
            </w:r>
            <w:r w:rsidRPr="00F5253C">
              <w:rPr>
                <w:rFonts w:ascii="Times New Roman" w:eastAsia="Times New Roman" w:hAnsi="Times New Roman" w:cs="Times New Roman"/>
                <w:b/>
                <w:bCs/>
                <w:color w:val="000000"/>
                <w:sz w:val="24"/>
                <w:szCs w:val="24"/>
                <w:lang w:eastAsia="ru-RU"/>
              </w:rPr>
              <w:t>. Загальні відомості</w:t>
            </w:r>
          </w:p>
        </w:tc>
      </w:tr>
      <w:tr w:rsidR="00F5253C" w:rsidRPr="00F5253C" w:rsidTr="00C2218C">
        <w:tc>
          <w:tcPr>
            <w:tcW w:w="1359" w:type="pct"/>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color w:val="000000"/>
                <w:sz w:val="20"/>
                <w:szCs w:val="20"/>
                <w:lang w:eastAsia="ru-RU"/>
              </w:rPr>
            </w:pPr>
            <w:r w:rsidRPr="00F5253C">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F5253C" w:rsidRPr="00F5253C" w:rsidRDefault="00F5253C" w:rsidP="00F5253C">
            <w:pPr>
              <w:spacing w:after="0" w:line="240" w:lineRule="auto"/>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ПРИВАТНЕ АКЦIОНЕРНЕ ТОВАРИСТВО "МЕХАНОМОНТАЖ №233"</w:t>
            </w:r>
          </w:p>
        </w:tc>
      </w:tr>
      <w:tr w:rsidR="00F5253C" w:rsidRPr="00F5253C" w:rsidTr="00C2218C">
        <w:tc>
          <w:tcPr>
            <w:tcW w:w="1359" w:type="pct"/>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color w:val="000000"/>
                <w:sz w:val="20"/>
                <w:szCs w:val="20"/>
                <w:lang w:eastAsia="ru-RU"/>
              </w:rPr>
            </w:pPr>
            <w:r w:rsidRPr="00F5253C">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F5253C" w:rsidRPr="00F5253C" w:rsidRDefault="00F5253C" w:rsidP="00F5253C">
            <w:pPr>
              <w:spacing w:after="0" w:line="240" w:lineRule="auto"/>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Акцiонерне товариство</w:t>
            </w:r>
          </w:p>
        </w:tc>
      </w:tr>
      <w:tr w:rsidR="00F5253C" w:rsidRPr="00F5253C" w:rsidTr="00C2218C">
        <w:tc>
          <w:tcPr>
            <w:tcW w:w="1359" w:type="pct"/>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color w:val="000000"/>
                <w:sz w:val="20"/>
                <w:szCs w:val="20"/>
                <w:lang w:eastAsia="ru-RU"/>
              </w:rPr>
            </w:pPr>
            <w:r w:rsidRPr="00F5253C">
              <w:rPr>
                <w:rFonts w:ascii="Times New Roman" w:eastAsia="Times New Roman" w:hAnsi="Times New Roman" w:cs="Times New Roman"/>
                <w:b/>
                <w:color w:val="000000"/>
                <w:sz w:val="20"/>
                <w:szCs w:val="20"/>
                <w:lang w:eastAsia="ru-RU"/>
              </w:rPr>
              <w:t xml:space="preserve">3. </w:t>
            </w:r>
            <w:r w:rsidRPr="00F5253C">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F5253C" w:rsidRPr="00F5253C" w:rsidRDefault="00F5253C" w:rsidP="00F5253C">
            <w:pPr>
              <w:spacing w:after="0" w:line="240" w:lineRule="auto"/>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01415128</w:t>
            </w:r>
          </w:p>
        </w:tc>
      </w:tr>
      <w:tr w:rsidR="00F5253C" w:rsidRPr="00F5253C" w:rsidTr="00C2218C">
        <w:tc>
          <w:tcPr>
            <w:tcW w:w="1359" w:type="pct"/>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color w:val="000000"/>
                <w:sz w:val="20"/>
                <w:szCs w:val="20"/>
                <w:lang w:eastAsia="ru-RU"/>
              </w:rPr>
            </w:pPr>
            <w:r w:rsidRPr="00F5253C">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F5253C" w:rsidRPr="00F5253C" w:rsidRDefault="00F5253C" w:rsidP="00F5253C">
            <w:pPr>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69008 Запорiзька область д/н мiсто Запорiжжя ВУЛИЦЯ ШТАБНА, будинок 13</w:t>
            </w:r>
          </w:p>
        </w:tc>
      </w:tr>
      <w:tr w:rsidR="00F5253C" w:rsidRPr="00F5253C" w:rsidTr="00C2218C">
        <w:tc>
          <w:tcPr>
            <w:tcW w:w="1359" w:type="pct"/>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color w:val="000000"/>
                <w:sz w:val="20"/>
                <w:szCs w:val="20"/>
                <w:lang w:eastAsia="ru-RU"/>
              </w:rPr>
            </w:pPr>
            <w:r w:rsidRPr="00F5253C">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F5253C" w:rsidRPr="00F5253C" w:rsidRDefault="00F5253C" w:rsidP="00F5253C">
            <w:pPr>
              <w:spacing w:after="0" w:line="240" w:lineRule="auto"/>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099 007 17 15 д/н</w:t>
            </w:r>
          </w:p>
        </w:tc>
      </w:tr>
      <w:tr w:rsidR="00F5253C" w:rsidRPr="00F5253C" w:rsidTr="00C2218C">
        <w:tc>
          <w:tcPr>
            <w:tcW w:w="1359" w:type="pct"/>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color w:val="000000"/>
                <w:sz w:val="20"/>
                <w:szCs w:val="20"/>
                <w:lang w:eastAsia="ru-RU"/>
              </w:rPr>
            </w:pPr>
            <w:r w:rsidRPr="00F5253C">
              <w:rPr>
                <w:rFonts w:ascii="Times New Roman" w:eastAsia="Times New Roman" w:hAnsi="Times New Roman" w:cs="Times New Roman"/>
                <w:b/>
                <w:color w:val="000000"/>
                <w:sz w:val="20"/>
                <w:szCs w:val="20"/>
                <w:lang w:eastAsia="ru-RU"/>
              </w:rPr>
              <w:t xml:space="preserve">6. </w:t>
            </w:r>
            <w:r w:rsidRPr="00F5253C">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F5253C" w:rsidRPr="00F5253C" w:rsidRDefault="00F5253C" w:rsidP="00F5253C">
            <w:pPr>
              <w:spacing w:after="0" w:line="240" w:lineRule="auto"/>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svicelskaya.tatyana@gmail.com</w:t>
            </w:r>
          </w:p>
        </w:tc>
      </w:tr>
      <w:tr w:rsidR="00F5253C" w:rsidRPr="00F5253C" w:rsidTr="00C2218C">
        <w:tc>
          <w:tcPr>
            <w:tcW w:w="1359" w:type="pct"/>
            <w:tcMar>
              <w:top w:w="60" w:type="dxa"/>
              <w:left w:w="60" w:type="dxa"/>
              <w:bottom w:w="60" w:type="dxa"/>
              <w:right w:w="60" w:type="dxa"/>
            </w:tcMar>
            <w:vAlign w:val="center"/>
          </w:tcPr>
          <w:p w:rsidR="00F5253C" w:rsidRPr="00F5253C" w:rsidRDefault="00F5253C" w:rsidP="00F5253C">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F5253C">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F5253C" w:rsidRPr="00F5253C" w:rsidRDefault="00F5253C" w:rsidP="00F5253C">
            <w:pPr>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Рішення наглядової ради емітента</w:t>
            </w:r>
          </w:p>
          <w:p w:rsidR="00F5253C" w:rsidRPr="00F5253C" w:rsidRDefault="00F5253C" w:rsidP="00F5253C">
            <w:pPr>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Протокол Наглядової ради № 18 від 09.04.2021</w:t>
            </w:r>
          </w:p>
        </w:tc>
      </w:tr>
      <w:tr w:rsidR="00F5253C" w:rsidRPr="00F5253C" w:rsidTr="00C2218C">
        <w:tc>
          <w:tcPr>
            <w:tcW w:w="1359" w:type="pct"/>
            <w:tcMar>
              <w:top w:w="60" w:type="dxa"/>
              <w:left w:w="60" w:type="dxa"/>
              <w:bottom w:w="60" w:type="dxa"/>
              <w:right w:w="60" w:type="dxa"/>
            </w:tcMar>
            <w:vAlign w:val="center"/>
          </w:tcPr>
          <w:p w:rsidR="00F5253C" w:rsidRPr="00F5253C" w:rsidRDefault="00F5253C" w:rsidP="00F5253C">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F5253C">
              <w:rPr>
                <w:rFonts w:ascii="Times New Roman" w:eastAsia="Times New Roman" w:hAnsi="Times New Roman" w:cs="Times New Roman"/>
                <w:b/>
                <w:color w:val="000000"/>
                <w:sz w:val="20"/>
                <w:szCs w:val="20"/>
                <w:lang w:val="uk-UA" w:eastAsia="ru-RU"/>
              </w:rPr>
              <w:t xml:space="preserve">8. </w:t>
            </w:r>
            <w:r w:rsidRPr="00F5253C">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F5253C">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F5253C" w:rsidRPr="00F5253C" w:rsidRDefault="00F5253C" w:rsidP="00F5253C">
            <w:pPr>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lastRenderedPageBreak/>
              <w:t xml:space="preserve"> </w:t>
            </w:r>
          </w:p>
        </w:tc>
      </w:tr>
      <w:tr w:rsidR="00F5253C" w:rsidRPr="00F5253C" w:rsidTr="00C2218C">
        <w:tc>
          <w:tcPr>
            <w:tcW w:w="1359" w:type="pct"/>
            <w:tcMar>
              <w:top w:w="60" w:type="dxa"/>
              <w:left w:w="60" w:type="dxa"/>
              <w:bottom w:w="60" w:type="dxa"/>
              <w:right w:w="60" w:type="dxa"/>
            </w:tcMar>
            <w:vAlign w:val="center"/>
          </w:tcPr>
          <w:p w:rsidR="00F5253C" w:rsidRPr="00F5253C" w:rsidRDefault="00F5253C" w:rsidP="00F5253C">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F5253C">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F5253C" w:rsidRPr="00F5253C" w:rsidRDefault="00F5253C" w:rsidP="00F5253C">
            <w:pPr>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 xml:space="preserve">Державна установа "Агентство з розвитку </w:t>
            </w:r>
            <w:r w:rsidRPr="00F5253C">
              <w:rPr>
                <w:rFonts w:ascii="Times New Roman" w:eastAsia="Times New Roman" w:hAnsi="Times New Roman" w:cs="Times New Roman"/>
                <w:sz w:val="20"/>
                <w:szCs w:val="20"/>
                <w:lang w:val="en-US" w:eastAsia="ru-RU"/>
              </w:rPr>
              <w:t>i</w:t>
            </w:r>
            <w:r w:rsidRPr="00F5253C">
              <w:rPr>
                <w:rFonts w:ascii="Times New Roman" w:eastAsia="Times New Roman" w:hAnsi="Times New Roman" w:cs="Times New Roman"/>
                <w:sz w:val="20"/>
                <w:szCs w:val="20"/>
                <w:lang w:eastAsia="ru-RU"/>
              </w:rPr>
              <w:t>нфраструктури фондового ринку України"</w:t>
            </w:r>
          </w:p>
          <w:p w:rsidR="00F5253C" w:rsidRPr="00F5253C" w:rsidRDefault="00F5253C" w:rsidP="00F5253C">
            <w:pPr>
              <w:spacing w:after="0" w:line="240" w:lineRule="auto"/>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21676262</w:t>
            </w:r>
          </w:p>
          <w:p w:rsidR="00F5253C" w:rsidRPr="00F5253C" w:rsidRDefault="00F5253C" w:rsidP="00F5253C">
            <w:pPr>
              <w:spacing w:after="0" w:line="240" w:lineRule="auto"/>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Україна</w:t>
            </w:r>
          </w:p>
          <w:p w:rsidR="00F5253C" w:rsidRPr="00F5253C" w:rsidRDefault="00F5253C" w:rsidP="00F5253C">
            <w:pPr>
              <w:spacing w:after="0" w:line="240" w:lineRule="auto"/>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DR/00002/ARM</w:t>
            </w:r>
          </w:p>
        </w:tc>
      </w:tr>
      <w:tr w:rsidR="00F5253C" w:rsidRPr="00F5253C" w:rsidTr="00C2218C">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4"/>
                <w:szCs w:val="24"/>
                <w:lang w:eastAsia="ru-RU"/>
              </w:rPr>
            </w:pPr>
            <w:r w:rsidRPr="00F5253C">
              <w:rPr>
                <w:rFonts w:ascii="Times New Roman" w:eastAsia="Times New Roman" w:hAnsi="Times New Roman" w:cs="Times New Roman"/>
                <w:b/>
                <w:bCs/>
                <w:sz w:val="24"/>
                <w:szCs w:val="24"/>
                <w:lang w:val="en-US" w:eastAsia="ru-RU"/>
              </w:rPr>
              <w:t>II</w:t>
            </w:r>
            <w:r w:rsidRPr="00F5253C">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F5253C" w:rsidRPr="00F5253C" w:rsidRDefault="00F5253C" w:rsidP="00F5253C">
      <w:pPr>
        <w:spacing w:after="0" w:line="240" w:lineRule="auto"/>
        <w:rPr>
          <w:rFonts w:ascii="Times New Roman" w:eastAsia="Times New Roman" w:hAnsi="Times New Roman" w:cs="Times New Roman"/>
          <w:vanish/>
          <w:color w:val="000000"/>
          <w:sz w:val="24"/>
          <w:szCs w:val="24"/>
          <w:lang w:eastAsia="ru-RU"/>
        </w:rPr>
      </w:pPr>
    </w:p>
    <w:p w:rsidR="00F5253C" w:rsidRPr="00F5253C" w:rsidRDefault="00F5253C" w:rsidP="00F5253C">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F5253C" w:rsidRPr="00F5253C" w:rsidTr="00C2218C">
        <w:tc>
          <w:tcPr>
            <w:tcW w:w="2580" w:type="dxa"/>
            <w:vMerge w:val="restart"/>
            <w:tcMar>
              <w:top w:w="60" w:type="dxa"/>
              <w:left w:w="60" w:type="dxa"/>
              <w:bottom w:w="60" w:type="dxa"/>
              <w:right w:w="60" w:type="dxa"/>
            </w:tcMar>
            <w:vAlign w:val="bottom"/>
          </w:tcPr>
          <w:p w:rsidR="00F5253C" w:rsidRPr="00F5253C" w:rsidRDefault="00F5253C" w:rsidP="00F5253C">
            <w:pPr>
              <w:spacing w:after="0" w:line="240" w:lineRule="auto"/>
              <w:rPr>
                <w:rFonts w:ascii="Times New Roman" w:eastAsia="Times New Roman" w:hAnsi="Times New Roman" w:cs="Times New Roman"/>
                <w:b/>
                <w:sz w:val="20"/>
                <w:szCs w:val="20"/>
                <w:lang w:eastAsia="ru-RU"/>
              </w:rPr>
            </w:pPr>
            <w:r w:rsidRPr="00F5253C">
              <w:rPr>
                <w:rFonts w:ascii="Times New Roman" w:eastAsia="Times New Roman" w:hAnsi="Times New Roman" w:cs="Times New Roman"/>
                <w:b/>
                <w:sz w:val="20"/>
                <w:szCs w:val="20"/>
                <w:lang w:eastAsia="ru-RU"/>
              </w:rPr>
              <w:t>Річну інформацію розміщено на власному</w:t>
            </w:r>
            <w:r w:rsidRPr="00F5253C">
              <w:rPr>
                <w:rFonts w:ascii="Times New Roman" w:eastAsia="Times New Roman" w:hAnsi="Times New Roman" w:cs="Times New Roman"/>
                <w:b/>
                <w:sz w:val="20"/>
                <w:szCs w:val="20"/>
                <w:lang w:eastAsia="ru-RU"/>
              </w:rPr>
              <w:br/>
              <w:t>веб-сайті учасника фондового ринку</w:t>
            </w:r>
          </w:p>
          <w:p w:rsidR="00F5253C" w:rsidRPr="00F5253C" w:rsidRDefault="00F5253C" w:rsidP="00F5253C">
            <w:pPr>
              <w:spacing w:after="0" w:line="240" w:lineRule="auto"/>
              <w:jc w:val="center"/>
              <w:rPr>
                <w:rFonts w:ascii="Times New Roman" w:eastAsia="Times New Roman" w:hAnsi="Times New Roman" w:cs="Times New Roman"/>
                <w:b/>
                <w:sz w:val="20"/>
                <w:szCs w:val="20"/>
                <w:lang w:eastAsia="ru-RU"/>
              </w:rPr>
            </w:pPr>
            <w:r w:rsidRPr="00F5253C">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F5253C" w:rsidRPr="00F5253C" w:rsidRDefault="00F5253C" w:rsidP="00F5253C">
            <w:pPr>
              <w:spacing w:after="0" w:line="240" w:lineRule="auto"/>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en-US" w:eastAsia="ru-RU"/>
              </w:rPr>
              <w:t>www</w:t>
            </w:r>
            <w:r w:rsidRPr="00F5253C">
              <w:rPr>
                <w:rFonts w:ascii="Times New Roman" w:eastAsia="Times New Roman" w:hAnsi="Times New Roman" w:cs="Times New Roman"/>
                <w:sz w:val="20"/>
                <w:szCs w:val="20"/>
                <w:lang w:eastAsia="ru-RU"/>
              </w:rPr>
              <w:t>.</w:t>
            </w:r>
            <w:r w:rsidRPr="00F5253C">
              <w:rPr>
                <w:rFonts w:ascii="Times New Roman" w:eastAsia="Times New Roman" w:hAnsi="Times New Roman" w:cs="Times New Roman"/>
                <w:sz w:val="20"/>
                <w:szCs w:val="20"/>
                <w:lang w:val="en-US" w:eastAsia="ru-RU"/>
              </w:rPr>
              <w:t>mm</w:t>
            </w:r>
            <w:r w:rsidRPr="00F5253C">
              <w:rPr>
                <w:rFonts w:ascii="Times New Roman" w:eastAsia="Times New Roman" w:hAnsi="Times New Roman" w:cs="Times New Roman"/>
                <w:sz w:val="20"/>
                <w:szCs w:val="20"/>
                <w:lang w:eastAsia="ru-RU"/>
              </w:rPr>
              <w:t>233.</w:t>
            </w:r>
            <w:r w:rsidRPr="00F5253C">
              <w:rPr>
                <w:rFonts w:ascii="Times New Roman" w:eastAsia="Times New Roman" w:hAnsi="Times New Roman" w:cs="Times New Roman"/>
                <w:sz w:val="20"/>
                <w:szCs w:val="20"/>
                <w:lang w:val="en-US" w:eastAsia="ru-RU"/>
              </w:rPr>
              <w:t>pat</w:t>
            </w:r>
            <w:r w:rsidRPr="00F5253C">
              <w:rPr>
                <w:rFonts w:ascii="Times New Roman" w:eastAsia="Times New Roman" w:hAnsi="Times New Roman" w:cs="Times New Roman"/>
                <w:sz w:val="20"/>
                <w:szCs w:val="20"/>
                <w:lang w:eastAsia="ru-RU"/>
              </w:rPr>
              <w:t>.</w:t>
            </w:r>
            <w:r w:rsidRPr="00F5253C">
              <w:rPr>
                <w:rFonts w:ascii="Times New Roman" w:eastAsia="Times New Roman" w:hAnsi="Times New Roman" w:cs="Times New Roman"/>
                <w:sz w:val="20"/>
                <w:szCs w:val="20"/>
                <w:lang w:val="en-US" w:eastAsia="ru-RU"/>
              </w:rPr>
              <w:t>ua</w:t>
            </w:r>
            <w:r w:rsidRPr="00F5253C">
              <w:rPr>
                <w:rFonts w:ascii="Times New Roman" w:eastAsia="Times New Roman" w:hAnsi="Times New Roman" w:cs="Times New Roman"/>
                <w:sz w:val="20"/>
                <w:szCs w:val="20"/>
                <w:lang w:eastAsia="ru-RU"/>
              </w:rPr>
              <w:t xml:space="preserve">,  </w:t>
            </w:r>
            <w:r w:rsidRPr="00F5253C">
              <w:rPr>
                <w:rFonts w:ascii="Times New Roman" w:eastAsia="Times New Roman" w:hAnsi="Times New Roman" w:cs="Times New Roman"/>
                <w:sz w:val="20"/>
                <w:szCs w:val="20"/>
                <w:lang w:val="en-US" w:eastAsia="ru-RU"/>
              </w:rPr>
              <w:t>www</w:t>
            </w:r>
            <w:r w:rsidRPr="00F5253C">
              <w:rPr>
                <w:rFonts w:ascii="Times New Roman" w:eastAsia="Times New Roman" w:hAnsi="Times New Roman" w:cs="Times New Roman"/>
                <w:sz w:val="20"/>
                <w:szCs w:val="20"/>
                <w:lang w:eastAsia="ru-RU"/>
              </w:rPr>
              <w:t>.</w:t>
            </w:r>
            <w:r w:rsidRPr="00F5253C">
              <w:rPr>
                <w:rFonts w:ascii="Times New Roman" w:eastAsia="Times New Roman" w:hAnsi="Times New Roman" w:cs="Times New Roman"/>
                <w:sz w:val="20"/>
                <w:szCs w:val="20"/>
                <w:lang w:val="en-US" w:eastAsia="ru-RU"/>
              </w:rPr>
              <w:t>mm</w:t>
            </w:r>
            <w:r w:rsidRPr="00F5253C">
              <w:rPr>
                <w:rFonts w:ascii="Times New Roman" w:eastAsia="Times New Roman" w:hAnsi="Times New Roman" w:cs="Times New Roman"/>
                <w:sz w:val="20"/>
                <w:szCs w:val="20"/>
                <w:lang w:eastAsia="ru-RU"/>
              </w:rPr>
              <w:t>233.</w:t>
            </w:r>
            <w:r w:rsidRPr="00F5253C">
              <w:rPr>
                <w:rFonts w:ascii="Times New Roman" w:eastAsia="Times New Roman" w:hAnsi="Times New Roman" w:cs="Times New Roman"/>
                <w:sz w:val="20"/>
                <w:szCs w:val="20"/>
                <w:lang w:val="en-US" w:eastAsia="ru-RU"/>
              </w:rPr>
              <w:t>pat</w:t>
            </w:r>
            <w:r w:rsidRPr="00F5253C">
              <w:rPr>
                <w:rFonts w:ascii="Times New Roman" w:eastAsia="Times New Roman" w:hAnsi="Times New Roman" w:cs="Times New Roman"/>
                <w:sz w:val="20"/>
                <w:szCs w:val="20"/>
                <w:lang w:eastAsia="ru-RU"/>
              </w:rPr>
              <w:t>.</w:t>
            </w:r>
            <w:r w:rsidRPr="00F5253C">
              <w:rPr>
                <w:rFonts w:ascii="Times New Roman" w:eastAsia="Times New Roman" w:hAnsi="Times New Roman" w:cs="Times New Roman"/>
                <w:sz w:val="20"/>
                <w:szCs w:val="20"/>
                <w:lang w:val="en-US" w:eastAsia="ru-RU"/>
              </w:rPr>
              <w:t>ua</w:t>
            </w:r>
            <w:r w:rsidRPr="00F5253C">
              <w:rPr>
                <w:rFonts w:ascii="Times New Roman" w:eastAsia="Times New Roman" w:hAnsi="Times New Roman" w:cs="Times New Roman"/>
                <w:sz w:val="20"/>
                <w:szCs w:val="20"/>
                <w:lang w:eastAsia="ru-RU"/>
              </w:rPr>
              <w:t>/</w:t>
            </w:r>
            <w:r w:rsidRPr="00F5253C">
              <w:rPr>
                <w:rFonts w:ascii="Times New Roman" w:eastAsia="Times New Roman" w:hAnsi="Times New Roman" w:cs="Times New Roman"/>
                <w:sz w:val="20"/>
                <w:szCs w:val="20"/>
                <w:lang w:val="en-US" w:eastAsia="ru-RU"/>
              </w:rPr>
              <w:t>emitents</w:t>
            </w:r>
            <w:r w:rsidRPr="00F5253C">
              <w:rPr>
                <w:rFonts w:ascii="Times New Roman" w:eastAsia="Times New Roman" w:hAnsi="Times New Roman" w:cs="Times New Roman"/>
                <w:sz w:val="20"/>
                <w:szCs w:val="20"/>
                <w:lang w:eastAsia="ru-RU"/>
              </w:rPr>
              <w:t>/</w:t>
            </w:r>
            <w:r w:rsidRPr="00F5253C">
              <w:rPr>
                <w:rFonts w:ascii="Times New Roman" w:eastAsia="Times New Roman" w:hAnsi="Times New Roman" w:cs="Times New Roman"/>
                <w:sz w:val="20"/>
                <w:szCs w:val="20"/>
                <w:lang w:val="en-US" w:eastAsia="ru-RU"/>
              </w:rPr>
              <w:t>reports</w:t>
            </w:r>
          </w:p>
        </w:tc>
        <w:tc>
          <w:tcPr>
            <w:tcW w:w="292" w:type="dxa"/>
            <w:tcMar>
              <w:top w:w="60" w:type="dxa"/>
              <w:left w:w="60" w:type="dxa"/>
              <w:bottom w:w="60" w:type="dxa"/>
              <w:right w:w="60" w:type="dxa"/>
            </w:tcMar>
            <w:vAlign w:val="bottom"/>
          </w:tcPr>
          <w:p w:rsidR="00F5253C" w:rsidRPr="00F5253C" w:rsidRDefault="00F5253C" w:rsidP="00F5253C">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12.04.2021</w:t>
            </w:r>
          </w:p>
        </w:tc>
      </w:tr>
      <w:tr w:rsidR="00F5253C" w:rsidRPr="00F5253C" w:rsidTr="00C2218C">
        <w:tc>
          <w:tcPr>
            <w:tcW w:w="2580" w:type="dxa"/>
            <w:vMerge/>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sz w:val="16"/>
                <w:szCs w:val="16"/>
                <w:lang w:eastAsia="ru-RU"/>
              </w:rPr>
            </w:pPr>
            <w:r w:rsidRPr="00F5253C">
              <w:rPr>
                <w:rFonts w:ascii="Times New Roman" w:eastAsia="Times New Roman" w:hAnsi="Times New Roman" w:cs="Times New Roman"/>
                <w:sz w:val="16"/>
                <w:szCs w:val="16"/>
                <w:lang w:eastAsia="ru-RU"/>
              </w:rPr>
              <w:t>(</w:t>
            </w:r>
            <w:r w:rsidRPr="00F5253C">
              <w:rPr>
                <w:rFonts w:ascii="Times New Roman" w:eastAsia="Times New Roman" w:hAnsi="Times New Roman" w:cs="Times New Roman"/>
                <w:sz w:val="20"/>
                <w:szCs w:val="20"/>
                <w:lang w:eastAsia="ru-RU"/>
              </w:rPr>
              <w:t>URL-адреса сторінки</w:t>
            </w:r>
            <w:r w:rsidRPr="00F5253C">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sz w:val="16"/>
                <w:szCs w:val="16"/>
                <w:lang w:eastAsia="ru-RU"/>
              </w:rPr>
            </w:pPr>
            <w:r w:rsidRPr="00F5253C">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sz w:val="16"/>
                <w:szCs w:val="16"/>
                <w:lang w:eastAsia="ru-RU"/>
              </w:rPr>
            </w:pPr>
            <w:r w:rsidRPr="00F5253C">
              <w:rPr>
                <w:rFonts w:ascii="Times New Roman" w:eastAsia="Times New Roman" w:hAnsi="Times New Roman" w:cs="Times New Roman"/>
                <w:sz w:val="16"/>
                <w:szCs w:val="16"/>
                <w:lang w:eastAsia="ru-RU"/>
              </w:rPr>
              <w:t>(дата)</w:t>
            </w:r>
          </w:p>
        </w:tc>
      </w:tr>
    </w:tbl>
    <w:p w:rsidR="00F5253C" w:rsidRPr="00F5253C" w:rsidRDefault="00F5253C" w:rsidP="00F5253C">
      <w:pPr>
        <w:spacing w:after="0" w:line="240" w:lineRule="auto"/>
        <w:rPr>
          <w:rFonts w:ascii="Times New Roman" w:eastAsia="Times New Roman" w:hAnsi="Times New Roman" w:cs="Times New Roman"/>
          <w:sz w:val="24"/>
          <w:szCs w:val="24"/>
          <w:lang w:eastAsia="ru-RU"/>
        </w:rPr>
      </w:pPr>
    </w:p>
    <w:p w:rsidR="00F5253C" w:rsidRDefault="00F5253C">
      <w:pPr>
        <w:sectPr w:rsidR="00F5253C" w:rsidSect="00F5253C">
          <w:pgSz w:w="11906" w:h="16838"/>
          <w:pgMar w:top="363" w:right="567" w:bottom="363" w:left="1417" w:header="708" w:footer="708" w:gutter="0"/>
          <w:cols w:space="708"/>
          <w:docGrid w:linePitch="360"/>
        </w:sectPr>
      </w:pPr>
    </w:p>
    <w:p w:rsidR="00F5253C" w:rsidRPr="00F5253C" w:rsidRDefault="00F5253C" w:rsidP="00F5253C">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F5253C">
        <w:rPr>
          <w:rFonts w:ascii="Times New Roman" w:eastAsia="Times New Roman" w:hAnsi="Times New Roman" w:cs="Times New Roman"/>
          <w:b/>
          <w:bCs/>
          <w:color w:val="000000"/>
          <w:sz w:val="28"/>
          <w:szCs w:val="28"/>
          <w:lang w:val="uk-UA" w:eastAsia="uk-UA"/>
        </w:rPr>
        <w:lastRenderedPageBreak/>
        <w:t>Зміст</w:t>
      </w:r>
      <w:r w:rsidRPr="00F5253C">
        <w:rPr>
          <w:rFonts w:ascii="Times New Roman" w:eastAsia="Times New Roman" w:hAnsi="Times New Roman" w:cs="Times New Roman"/>
          <w:b/>
          <w:bCs/>
          <w:color w:val="000000"/>
          <w:sz w:val="28"/>
          <w:szCs w:val="28"/>
          <w:lang w:val="en-US" w:eastAsia="uk-UA"/>
        </w:rPr>
        <w:tab/>
      </w:r>
      <w:r w:rsidRPr="00F5253C">
        <w:rPr>
          <w:rFonts w:ascii="Times New Roman" w:eastAsia="Times New Roman" w:hAnsi="Times New Roman" w:cs="Times New Roman"/>
          <w:b/>
          <w:bCs/>
          <w:color w:val="000000"/>
          <w:sz w:val="28"/>
          <w:szCs w:val="28"/>
          <w:lang w:val="en-US" w:eastAsia="uk-UA"/>
        </w:rPr>
        <w:tab/>
      </w:r>
      <w:r w:rsidRPr="00F5253C">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F5253C" w:rsidRPr="00F5253C" w:rsidTr="00C2218C">
        <w:tc>
          <w:tcPr>
            <w:tcW w:w="10266" w:type="dxa"/>
            <w:gridSpan w:val="2"/>
            <w:tcMar>
              <w:top w:w="60" w:type="dxa"/>
              <w:left w:w="60" w:type="dxa"/>
              <w:bottom w:w="60" w:type="dxa"/>
              <w:right w:w="60" w:type="dxa"/>
            </w:tcMar>
            <w:vAlign w:val="center"/>
          </w:tcPr>
          <w:p w:rsidR="00F5253C" w:rsidRPr="00F5253C" w:rsidRDefault="00F5253C" w:rsidP="00F5253C">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F5253C">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en-US"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eastAsia="uk-UA"/>
              </w:rPr>
            </w:pPr>
          </w:p>
        </w:tc>
      </w:tr>
      <w:tr w:rsidR="00F5253C" w:rsidRPr="00F5253C" w:rsidTr="00C2218C">
        <w:trPr>
          <w:trHeight w:val="274"/>
        </w:trPr>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eastAsia="uk-UA"/>
              </w:rPr>
            </w:pPr>
          </w:p>
        </w:tc>
      </w:tr>
      <w:tr w:rsidR="00F5253C" w:rsidRPr="00F5253C" w:rsidTr="00C2218C">
        <w:tc>
          <w:tcPr>
            <w:tcW w:w="8424" w:type="dxa"/>
            <w:tcMar>
              <w:top w:w="60" w:type="dxa"/>
              <w:left w:w="60" w:type="dxa"/>
              <w:bottom w:w="60" w:type="dxa"/>
              <w:right w:w="60" w:type="dxa"/>
            </w:tcMar>
          </w:tcPr>
          <w:p w:rsidR="00F5253C" w:rsidRPr="00F5253C" w:rsidRDefault="00F5253C" w:rsidP="00F5253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en-US" w:eastAsia="uk-UA"/>
              </w:rPr>
            </w:pPr>
          </w:p>
        </w:tc>
      </w:tr>
      <w:tr w:rsidR="00F5253C" w:rsidRPr="00F5253C" w:rsidTr="00C2218C">
        <w:tc>
          <w:tcPr>
            <w:tcW w:w="8424" w:type="dxa"/>
            <w:tcMar>
              <w:top w:w="60" w:type="dxa"/>
              <w:left w:w="60" w:type="dxa"/>
              <w:bottom w:w="60" w:type="dxa"/>
              <w:right w:w="60" w:type="dxa"/>
            </w:tcMar>
          </w:tcPr>
          <w:p w:rsidR="00F5253C" w:rsidRPr="00F5253C" w:rsidRDefault="00F5253C" w:rsidP="00F5253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en-US"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en-US"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en-US"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en-US"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en-US"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color w:val="000000"/>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color w:val="000000"/>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tcPr>
          <w:p w:rsidR="00F5253C" w:rsidRPr="00F5253C" w:rsidRDefault="00F5253C" w:rsidP="00F5253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F5253C">
              <w:rPr>
                <w:rFonts w:ascii="Times New Roman" w:eastAsia="Times New Roman" w:hAnsi="Times New Roman" w:cs="Times New Roman"/>
                <w:sz w:val="20"/>
                <w:szCs w:val="20"/>
                <w:lang w:val="uk-UA" w:eastAsia="ru-RU"/>
              </w:rPr>
              <w:t xml:space="preserve">мають бути </w:t>
            </w:r>
            <w:r w:rsidRPr="00F5253C">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color w:val="000000"/>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color w:val="000000"/>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color w:val="000000"/>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color w:val="000000"/>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color w:val="000000"/>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color w:val="000000"/>
                <w:sz w:val="24"/>
                <w:szCs w:val="24"/>
                <w:lang w:val="en-US" w:eastAsia="uk-UA"/>
              </w:rPr>
              <w:t>X</w:t>
            </w:r>
          </w:p>
        </w:tc>
      </w:tr>
      <w:tr w:rsidR="00F5253C" w:rsidRPr="00F5253C" w:rsidTr="00C2218C">
        <w:tc>
          <w:tcPr>
            <w:tcW w:w="8424" w:type="dxa"/>
            <w:tcMar>
              <w:top w:w="60" w:type="dxa"/>
              <w:left w:w="60" w:type="dxa"/>
              <w:bottom w:w="60" w:type="dxa"/>
              <w:right w:w="60" w:type="dxa"/>
            </w:tcMar>
          </w:tcPr>
          <w:p w:rsidR="00F5253C" w:rsidRPr="00F5253C" w:rsidRDefault="00F5253C" w:rsidP="00F5253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color w:val="000000"/>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color w:val="000000"/>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color w:val="000000"/>
                <w:sz w:val="24"/>
                <w:szCs w:val="24"/>
                <w:lang w:val="en-US" w:eastAsia="uk-UA"/>
              </w:rPr>
              <w:t>X</w:t>
            </w:r>
          </w:p>
        </w:tc>
      </w:tr>
      <w:tr w:rsidR="00F5253C" w:rsidRPr="00F5253C" w:rsidTr="00C2218C">
        <w:tc>
          <w:tcPr>
            <w:tcW w:w="8424" w:type="dxa"/>
            <w:tcMar>
              <w:top w:w="60" w:type="dxa"/>
              <w:left w:w="60" w:type="dxa"/>
              <w:bottom w:w="60" w:type="dxa"/>
              <w:right w:w="60" w:type="dxa"/>
            </w:tcMar>
          </w:tcPr>
          <w:p w:rsidR="00F5253C" w:rsidRPr="00F5253C" w:rsidRDefault="00F5253C" w:rsidP="00F5253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color w:val="000000"/>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color w:val="000000"/>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ind w:left="1560" w:hanging="1560"/>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tcPr>
          <w:p w:rsidR="00F5253C" w:rsidRPr="00F5253C" w:rsidRDefault="00F5253C" w:rsidP="00F5253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color w:val="000000"/>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color w:val="000000"/>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 xml:space="preserve">30. </w:t>
            </w:r>
            <w:r w:rsidRPr="00F5253C">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en-US" w:eastAsia="uk-UA"/>
              </w:rPr>
              <w:t>X</w:t>
            </w: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p>
        </w:tc>
      </w:tr>
      <w:tr w:rsidR="00F5253C" w:rsidRPr="00F5253C" w:rsidTr="00C2218C">
        <w:tc>
          <w:tcPr>
            <w:tcW w:w="8424" w:type="dxa"/>
            <w:tcMar>
              <w:top w:w="60" w:type="dxa"/>
              <w:left w:w="60" w:type="dxa"/>
              <w:bottom w:w="60" w:type="dxa"/>
              <w:right w:w="60" w:type="dxa"/>
            </w:tcMar>
          </w:tcPr>
          <w:p w:rsidR="00F5253C" w:rsidRPr="00F5253C" w:rsidRDefault="00F5253C" w:rsidP="00F5253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p>
        </w:tc>
      </w:tr>
      <w:tr w:rsidR="00F5253C" w:rsidRPr="00F5253C" w:rsidTr="00C2218C">
        <w:tc>
          <w:tcPr>
            <w:tcW w:w="8424" w:type="dxa"/>
            <w:tcMar>
              <w:top w:w="60" w:type="dxa"/>
              <w:left w:w="60" w:type="dxa"/>
              <w:bottom w:w="60" w:type="dxa"/>
              <w:right w:w="60" w:type="dxa"/>
            </w:tcMar>
          </w:tcPr>
          <w:p w:rsidR="00F5253C" w:rsidRPr="00F5253C" w:rsidRDefault="00F5253C" w:rsidP="00F5253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p>
        </w:tc>
      </w:tr>
      <w:tr w:rsidR="00F5253C" w:rsidRPr="00F5253C" w:rsidTr="00C2218C">
        <w:tc>
          <w:tcPr>
            <w:tcW w:w="8424"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4"/>
                <w:szCs w:val="24"/>
                <w:lang w:val="en-US" w:eastAsia="uk-UA"/>
              </w:rPr>
            </w:pPr>
          </w:p>
        </w:tc>
      </w:tr>
    </w:tbl>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p>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b/>
          <w:sz w:val="20"/>
          <w:szCs w:val="20"/>
          <w:lang w:val="uk-UA" w:eastAsia="uk-UA"/>
        </w:rPr>
        <w:t xml:space="preserve">Примітки :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нформац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ю про одержан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 л</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ценз</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ї на окрем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 види 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яльност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нформац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ю щодо посади корпоративного секретаря (для акц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онерних товариств),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нформац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ю про будь-як</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 винагороди або компенсац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ї, як</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 мають бути виплачен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 посадовим особам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тента в раз</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 їх зв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льнення,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нформац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ю про зм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ну ос</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б, яким належить право голосу за акц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ями, сумарна к</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льк</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сть прав за якими стає б</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льшою, меншою або 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вною пороговому значенню пакета акц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й,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нформац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ю про зм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ну ос</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б, як</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 є власниками ф</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нансових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нструмент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в, пов_язаних з голосуючими акц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ями акц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онерного товариства, сумарна к</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льк</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сть прав за якими стає б</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льшою, меншою або 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вною пороговому значенню пакета акц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й,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нформац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ю про забезпечення випуску боргових 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нних папер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в, зв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т про стан об'єкта нерухомост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 (у раз</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с</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ї 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льових обл</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гац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й п</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дприємств, виконання зобов'язань за якими зд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йснюється шляхом передання об'єкта (частини об'єкта) житлового буд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вництва),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нформац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ю про вчинення значних правочин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в або правочин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в, щодо вчинення яких є за</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нтересован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сть, або про попереднє надання згоди на вчинення значних правочин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в,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домост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 про ос</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б, за</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нтересованих у вчиненн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 товариством правочин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в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з за</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нтересован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стю, та обставини,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снування яких створює за</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нтересован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сть, аудиторський зв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т незалежного аудитора, наданий за результатами аудиту ф</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нансової зв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тност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тента аудитором (аудиторською ф</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рмою), 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чну ф</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нансову зв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тн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сть поручителя (страховика/гаранта), що зд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йснює забезпечення випуску боргових 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нних папер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в (за кожним суб_єктом забезпечення окремо) не наводиться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дпов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дно до пункту 5 глави 4 розд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лу </w:t>
      </w:r>
      <w:r w:rsidRPr="00F5253C">
        <w:rPr>
          <w:rFonts w:ascii="Times New Roman" w:eastAsia="Times New Roman" w:hAnsi="Times New Roman" w:cs="Times New Roman"/>
          <w:sz w:val="20"/>
          <w:szCs w:val="20"/>
          <w:lang w:val="en-US" w:eastAsia="uk-UA"/>
        </w:rPr>
        <w:t>II</w:t>
      </w:r>
      <w:r w:rsidRPr="00F5253C">
        <w:rPr>
          <w:rFonts w:ascii="Times New Roman" w:eastAsia="Times New Roman" w:hAnsi="Times New Roman" w:cs="Times New Roman"/>
          <w:sz w:val="20"/>
          <w:szCs w:val="20"/>
          <w:lang w:val="uk-UA" w:eastAsia="uk-UA"/>
        </w:rPr>
        <w:t xml:space="preserve"> "Положення про розкриття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нформац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ї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тентами 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нних папер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в_ №2826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д 03.12.2013.</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Товариство послугами рейтингових агентств не користовувалося, визначення або поновлення рейтингової оц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нки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тента або 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нних папер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не зд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йснювалося, 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вень кредитного рейтингу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тента не визначався.</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 Поточного рахунку в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ноземн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й валют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Товариство не має.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 не приймає участ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в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нших юридичних особах.</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lastRenderedPageBreak/>
        <w:t>* Ф</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л</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али або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нших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докремлених структурних п</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дрозд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л</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у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тента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дсутн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У структур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кап</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тала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тента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дсутнє волод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ння акц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ями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нших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Будь-як</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судов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справи за якими: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розглядаються позовн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вимоги у розм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на суму 1 та б</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льше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дсотк</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актив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тента або доч</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рнього п</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дприємства станом на початок зв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тного року, стороною в яких виступає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 його доч</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рн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п</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дприємства, посадов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особи;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судов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справи, провадження за якими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дкрито у зв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тному роц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на суму 1 або б</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льше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дсотк</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актив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тента або доч</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рнього п</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дприємства станом на початок року, стороною в яких виступає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 його доч</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рн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п</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дприємства;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судов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справи, 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шення за якими набрало чинност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у зв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тному роц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у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тента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дсутн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Штрафн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санкц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ї, накладен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органами державної влади у зв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тному пер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од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на Товариство не накладалися.</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Зм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н в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нформац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ї про зм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ну акц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онер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яким належать голосуюч</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акц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ї, розм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р пакета яких стає б</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льшим, меншим або 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вним пороговому значенню пакета акц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й протягом зв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тнього пер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оду не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дбувалось.</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Обл</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гац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ї (будь-яких вид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в),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потечн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папери, пох</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папери, сертиф</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кати ФОН та будь-як</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нш</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папери, кр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м акц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й, Товариством не розм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щувалися.</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Факт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придбання Товариством власних акц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й за зв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тний пер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од не було.</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нформац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я про наявн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сть у власност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прац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вник</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тента 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нних папер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(кр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м акц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й) такого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тента не наводиться у зв'язку з тим, що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нш</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папери, кр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м акц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й, Товариством не розм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щувалися.</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У власност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прац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вник</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тента акц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й у розм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понад 0,1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дсотка розм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ру статутного кап</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талу такого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тента не має.</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Будь-як</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обмеження щодо об</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гу 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нних папер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тента, в тому числ</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необх</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сть отримання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тента або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нших власник</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нних папер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згоди на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дчуження таких 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нних папер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дсутн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*За результатами зв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тнього та попереднього року 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шення про виплату див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денд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не приймалося, виплата див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денд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не зд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йснювалася.</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нформац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я про соб</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варт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сть реал</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зованої продукц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ї, та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нформац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я про обсяги виробництва та реал</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зац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ї основних вид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продукц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ї не заповнювались тому, що вид 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яльност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тента не класиф</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кується як переробна, добувна, або виробництво та розпод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лення електроенерг</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ї, газу та води за класиф</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катором вид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економ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чної 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яльност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 складає ф</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нансову зв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сть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дпов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дно до П(С)БО.</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нформац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я про акц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онерн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або корпоративн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договори, укладен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акц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онерами (учасниками) у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тента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дсутня.</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Будь-як</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договори та/або правочини, умовою чинност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яких є незм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сть ос</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б, як</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зд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йснюють контроль над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тентом не укладалися, тому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дпов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дна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нформац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я не наводиться.</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p w:rsidR="00F5253C" w:rsidRDefault="00F5253C">
      <w:pPr>
        <w:sectPr w:rsidR="00F5253C" w:rsidSect="00F5253C">
          <w:pgSz w:w="11906" w:h="16838"/>
          <w:pgMar w:top="363" w:right="567" w:bottom="363" w:left="1417" w:header="709" w:footer="709" w:gutter="0"/>
          <w:cols w:space="708"/>
          <w:docGrid w:linePitch="360"/>
        </w:sectPr>
      </w:pPr>
    </w:p>
    <w:p w:rsidR="00F5253C" w:rsidRPr="00F5253C" w:rsidRDefault="00F5253C" w:rsidP="00F5253C">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F5253C">
        <w:rPr>
          <w:rFonts w:ascii="Times New Roman" w:eastAsia="Times New Roman" w:hAnsi="Times New Roman" w:cs="Times New Roman"/>
          <w:b/>
          <w:bCs/>
          <w:color w:val="000000"/>
          <w:sz w:val="28"/>
          <w:szCs w:val="28"/>
          <w:lang w:val="en-US" w:eastAsia="uk-UA"/>
        </w:rPr>
        <w:lastRenderedPageBreak/>
        <w:t>III</w:t>
      </w:r>
      <w:r w:rsidRPr="00F5253C">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F5253C" w:rsidRPr="00F5253C" w:rsidTr="00C2218C">
        <w:trPr>
          <w:trHeight w:val="397"/>
        </w:trPr>
        <w:tc>
          <w:tcPr>
            <w:tcW w:w="4927" w:type="dxa"/>
            <w:gridSpan w:val="3"/>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 xml:space="preserve"> </w:t>
            </w:r>
            <w:r w:rsidRPr="00F5253C">
              <w:rPr>
                <w:rFonts w:ascii="Times New Roman" w:eastAsia="Times New Roman" w:hAnsi="Times New Roman" w:cs="Times New Roman"/>
                <w:b/>
                <w:sz w:val="20"/>
                <w:szCs w:val="20"/>
                <w:lang w:val="en-US" w:eastAsia="uk-UA"/>
              </w:rPr>
              <w:t>ПРИВАТНЕ АКЦІОНЕРНЕ ТОВАРИСТВО "МЕХАНОМОНТАЖ №233"</w:t>
            </w:r>
          </w:p>
        </w:tc>
      </w:tr>
      <w:tr w:rsidR="00F5253C" w:rsidRPr="00F5253C" w:rsidTr="00C2218C">
        <w:trPr>
          <w:trHeight w:val="397"/>
        </w:trPr>
        <w:tc>
          <w:tcPr>
            <w:tcW w:w="4927" w:type="dxa"/>
            <w:gridSpan w:val="3"/>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 xml:space="preserve">2. </w:t>
            </w:r>
            <w:r w:rsidRPr="00F5253C">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 xml:space="preserve"> </w:t>
            </w:r>
            <w:r w:rsidRPr="00F5253C">
              <w:rPr>
                <w:rFonts w:ascii="Times New Roman" w:eastAsia="Times New Roman" w:hAnsi="Times New Roman" w:cs="Times New Roman"/>
                <w:b/>
                <w:sz w:val="20"/>
                <w:szCs w:val="20"/>
                <w:lang w:val="en-US" w:eastAsia="uk-UA"/>
              </w:rPr>
              <w:t>ПРАТ "МЕХАНОМОНТАЖ №233"</w:t>
            </w:r>
          </w:p>
        </w:tc>
      </w:tr>
      <w:tr w:rsidR="00F5253C" w:rsidRPr="00F5253C" w:rsidTr="00C2218C">
        <w:trPr>
          <w:trHeight w:val="397"/>
        </w:trPr>
        <w:tc>
          <w:tcPr>
            <w:tcW w:w="4927" w:type="dxa"/>
            <w:gridSpan w:val="3"/>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en-US" w:eastAsia="uk-UA"/>
              </w:rPr>
            </w:pPr>
            <w:r w:rsidRPr="00F5253C">
              <w:rPr>
                <w:rFonts w:ascii="Times New Roman" w:eastAsia="Times New Roman" w:hAnsi="Times New Roman" w:cs="Times New Roman"/>
                <w:b/>
                <w:sz w:val="20"/>
                <w:szCs w:val="20"/>
                <w:lang w:val="en-US" w:eastAsia="uk-UA"/>
              </w:rPr>
              <w:t xml:space="preserve"> 17.06.1994</w:t>
            </w:r>
          </w:p>
        </w:tc>
      </w:tr>
      <w:tr w:rsidR="00F5253C" w:rsidRPr="00F5253C" w:rsidTr="00C2218C">
        <w:trPr>
          <w:trHeight w:val="397"/>
        </w:trPr>
        <w:tc>
          <w:tcPr>
            <w:tcW w:w="4927" w:type="dxa"/>
            <w:gridSpan w:val="3"/>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en-US" w:eastAsia="uk-UA"/>
              </w:rPr>
              <w:t>4.</w:t>
            </w:r>
            <w:r w:rsidRPr="00F5253C">
              <w:rPr>
                <w:rFonts w:ascii="Times New Roman" w:eastAsia="Times New Roman" w:hAnsi="Times New Roman" w:cs="Times New Roman"/>
                <w:sz w:val="20"/>
                <w:szCs w:val="20"/>
                <w:lang w:val="uk-UA" w:eastAsia="uk-UA"/>
              </w:rPr>
              <w:t xml:space="preserve"> </w:t>
            </w:r>
            <w:r w:rsidRPr="00F5253C">
              <w:rPr>
                <w:rFonts w:ascii="Times New Roman" w:eastAsia="Times New Roman" w:hAnsi="Times New Roman" w:cs="Times New Roman"/>
                <w:sz w:val="20"/>
                <w:szCs w:val="20"/>
                <w:lang w:eastAsia="uk-UA"/>
              </w:rPr>
              <w:t>Територія</w:t>
            </w:r>
            <w:r w:rsidRPr="00F5253C">
              <w:rPr>
                <w:rFonts w:ascii="Times New Roman" w:eastAsia="Times New Roman" w:hAnsi="Times New Roman" w:cs="Times New Roman"/>
                <w:sz w:val="20"/>
                <w:szCs w:val="20"/>
                <w:lang w:val="en-US" w:eastAsia="uk-UA"/>
              </w:rPr>
              <w:t xml:space="preserve"> (</w:t>
            </w:r>
            <w:r w:rsidRPr="00F5253C">
              <w:rPr>
                <w:rFonts w:ascii="Times New Roman" w:eastAsia="Times New Roman" w:hAnsi="Times New Roman" w:cs="Times New Roman"/>
                <w:sz w:val="20"/>
                <w:szCs w:val="20"/>
                <w:lang w:eastAsia="uk-UA"/>
              </w:rPr>
              <w:t>о</w:t>
            </w:r>
            <w:r w:rsidRPr="00F5253C">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en-US" w:eastAsia="uk-UA"/>
              </w:rPr>
            </w:pPr>
            <w:r w:rsidRPr="00F5253C">
              <w:rPr>
                <w:rFonts w:ascii="Times New Roman" w:eastAsia="Times New Roman" w:hAnsi="Times New Roman" w:cs="Times New Roman"/>
                <w:b/>
                <w:sz w:val="20"/>
                <w:szCs w:val="20"/>
                <w:lang w:val="en-US" w:eastAsia="uk-UA"/>
              </w:rPr>
              <w:t xml:space="preserve"> Запорiзька область</w:t>
            </w:r>
          </w:p>
        </w:tc>
      </w:tr>
      <w:tr w:rsidR="00F5253C" w:rsidRPr="00F5253C" w:rsidTr="00C2218C">
        <w:trPr>
          <w:trHeight w:val="397"/>
        </w:trPr>
        <w:tc>
          <w:tcPr>
            <w:tcW w:w="4927" w:type="dxa"/>
            <w:gridSpan w:val="3"/>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en-US" w:eastAsia="uk-UA"/>
              </w:rPr>
            </w:pPr>
            <w:r w:rsidRPr="00F5253C">
              <w:rPr>
                <w:rFonts w:ascii="Times New Roman" w:eastAsia="Times New Roman" w:hAnsi="Times New Roman" w:cs="Times New Roman"/>
                <w:b/>
                <w:sz w:val="20"/>
                <w:szCs w:val="20"/>
                <w:lang w:val="en-US" w:eastAsia="uk-UA"/>
              </w:rPr>
              <w:t xml:space="preserve"> 908.00</w:t>
            </w:r>
          </w:p>
        </w:tc>
      </w:tr>
      <w:tr w:rsidR="00F5253C" w:rsidRPr="00F5253C" w:rsidTr="00C2218C">
        <w:trPr>
          <w:trHeight w:val="397"/>
        </w:trPr>
        <w:tc>
          <w:tcPr>
            <w:tcW w:w="4927" w:type="dxa"/>
            <w:gridSpan w:val="3"/>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en-US" w:eastAsia="uk-UA"/>
              </w:rPr>
            </w:pPr>
            <w:r w:rsidRPr="00F5253C">
              <w:rPr>
                <w:rFonts w:ascii="Times New Roman" w:eastAsia="Times New Roman" w:hAnsi="Times New Roman" w:cs="Times New Roman"/>
                <w:b/>
                <w:sz w:val="20"/>
                <w:szCs w:val="20"/>
                <w:lang w:eastAsia="uk-UA"/>
              </w:rPr>
              <w:t>0.000</w:t>
            </w:r>
          </w:p>
        </w:tc>
      </w:tr>
      <w:tr w:rsidR="00F5253C" w:rsidRPr="00F5253C" w:rsidTr="00C2218C">
        <w:trPr>
          <w:trHeight w:val="397"/>
        </w:trPr>
        <w:tc>
          <w:tcPr>
            <w:tcW w:w="4927" w:type="dxa"/>
            <w:gridSpan w:val="3"/>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eastAsia="uk-UA"/>
              </w:rPr>
            </w:pPr>
            <w:r w:rsidRPr="00F5253C">
              <w:rPr>
                <w:rFonts w:ascii="Times New Roman" w:eastAsia="Times New Roman" w:hAnsi="Times New Roman" w:cs="Times New Roman"/>
                <w:b/>
                <w:sz w:val="20"/>
                <w:szCs w:val="20"/>
                <w:lang w:eastAsia="uk-UA"/>
              </w:rPr>
              <w:t>0.000</w:t>
            </w:r>
          </w:p>
        </w:tc>
      </w:tr>
      <w:tr w:rsidR="00F5253C" w:rsidRPr="00F5253C" w:rsidTr="00C2218C">
        <w:trPr>
          <w:trHeight w:val="397"/>
        </w:trPr>
        <w:tc>
          <w:tcPr>
            <w:tcW w:w="4927" w:type="dxa"/>
            <w:gridSpan w:val="3"/>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en-US" w:eastAsia="uk-UA"/>
              </w:rPr>
            </w:pPr>
            <w:r w:rsidRPr="00F5253C">
              <w:rPr>
                <w:rFonts w:ascii="Times New Roman" w:eastAsia="Times New Roman" w:hAnsi="Times New Roman" w:cs="Times New Roman"/>
                <w:b/>
                <w:sz w:val="20"/>
                <w:szCs w:val="20"/>
                <w:lang w:eastAsia="uk-UA"/>
              </w:rPr>
              <w:t>1</w:t>
            </w:r>
          </w:p>
        </w:tc>
      </w:tr>
      <w:tr w:rsidR="00F5253C" w:rsidRPr="00F5253C" w:rsidTr="00C2218C">
        <w:trPr>
          <w:trHeight w:val="397"/>
        </w:trPr>
        <w:tc>
          <w:tcPr>
            <w:tcW w:w="9855" w:type="dxa"/>
            <w:gridSpan w:val="4"/>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F5253C" w:rsidRPr="00F5253C" w:rsidTr="00C2218C">
        <w:trPr>
          <w:trHeight w:val="397"/>
        </w:trPr>
        <w:tc>
          <w:tcPr>
            <w:tcW w:w="1368"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en-US" w:eastAsia="uk-UA"/>
              </w:rPr>
            </w:pPr>
            <w:r w:rsidRPr="00F5253C">
              <w:rPr>
                <w:rFonts w:ascii="Times New Roman" w:eastAsia="Times New Roman" w:hAnsi="Times New Roman" w:cs="Times New Roman"/>
                <w:b/>
                <w:sz w:val="20"/>
                <w:szCs w:val="20"/>
                <w:lang w:val="en-US" w:eastAsia="uk-UA"/>
              </w:rPr>
              <w:t>43.99</w:t>
            </w:r>
          </w:p>
        </w:tc>
        <w:tc>
          <w:tcPr>
            <w:tcW w:w="8487" w:type="dxa"/>
            <w:gridSpan w:val="3"/>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en-US" w:eastAsia="uk-UA"/>
              </w:rPr>
              <w:t xml:space="preserve"> ІНШІ СПЕЦІАЛІЗОВАНІ БУДІВЕЛЬНІ РОБОТИ, Н. В. І. У.</w:t>
            </w:r>
          </w:p>
        </w:tc>
      </w:tr>
      <w:tr w:rsidR="00F5253C" w:rsidRPr="00F5253C" w:rsidTr="00C2218C">
        <w:trPr>
          <w:trHeight w:val="397"/>
        </w:trPr>
        <w:tc>
          <w:tcPr>
            <w:tcW w:w="1368"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en-US" w:eastAsia="uk-UA"/>
              </w:rPr>
              <w:t xml:space="preserve"> 24.33</w:t>
            </w:r>
          </w:p>
        </w:tc>
        <w:tc>
          <w:tcPr>
            <w:tcW w:w="8487" w:type="dxa"/>
            <w:gridSpan w:val="3"/>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en-US" w:eastAsia="uk-UA"/>
              </w:rPr>
            </w:pPr>
            <w:r w:rsidRPr="00F5253C">
              <w:rPr>
                <w:rFonts w:ascii="Times New Roman" w:eastAsia="Times New Roman" w:hAnsi="Times New Roman" w:cs="Times New Roman"/>
                <w:b/>
                <w:sz w:val="20"/>
                <w:szCs w:val="20"/>
                <w:lang w:val="en-US" w:eastAsia="uk-UA"/>
              </w:rPr>
              <w:t xml:space="preserve"> ХОЛОДНЕ ШТАМПУВАННЯ ТА ГНУТТЯ</w:t>
            </w:r>
          </w:p>
        </w:tc>
      </w:tr>
      <w:tr w:rsidR="00F5253C" w:rsidRPr="00F5253C" w:rsidTr="00C2218C">
        <w:trPr>
          <w:trHeight w:val="397"/>
        </w:trPr>
        <w:tc>
          <w:tcPr>
            <w:tcW w:w="1368"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en-US" w:eastAsia="uk-UA"/>
              </w:rPr>
              <w:t xml:space="preserve"> 43.21</w:t>
            </w:r>
          </w:p>
        </w:tc>
        <w:tc>
          <w:tcPr>
            <w:tcW w:w="8487" w:type="dxa"/>
            <w:gridSpan w:val="3"/>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en-US" w:eastAsia="uk-UA"/>
              </w:rPr>
            </w:pPr>
            <w:r w:rsidRPr="00F5253C">
              <w:rPr>
                <w:rFonts w:ascii="Times New Roman" w:eastAsia="Times New Roman" w:hAnsi="Times New Roman" w:cs="Times New Roman"/>
                <w:b/>
                <w:sz w:val="20"/>
                <w:szCs w:val="20"/>
                <w:lang w:val="en-US" w:eastAsia="uk-UA"/>
              </w:rPr>
              <w:t xml:space="preserve"> ЕЛЕКТРОМОНТАЖНІ РОБОТИ</w:t>
            </w:r>
          </w:p>
        </w:tc>
      </w:tr>
      <w:tr w:rsidR="00F5253C" w:rsidRPr="00F5253C" w:rsidTr="00C2218C">
        <w:tc>
          <w:tcPr>
            <w:tcW w:w="2268" w:type="dxa"/>
            <w:gridSpan w:val="2"/>
            <w:shd w:val="clear" w:color="auto" w:fill="auto"/>
          </w:tcPr>
          <w:p w:rsidR="00F5253C" w:rsidRPr="00F5253C" w:rsidRDefault="00F5253C" w:rsidP="00F5253C">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F5253C" w:rsidRPr="00F5253C" w:rsidRDefault="00F5253C" w:rsidP="00F5253C">
            <w:pPr>
              <w:spacing w:after="0" w:line="240" w:lineRule="auto"/>
              <w:rPr>
                <w:rFonts w:ascii="Times New Roman" w:eastAsia="Times New Roman" w:hAnsi="Times New Roman" w:cs="Times New Roman"/>
                <w:b/>
                <w:sz w:val="20"/>
                <w:szCs w:val="20"/>
                <w:lang w:val="en-US" w:eastAsia="uk-UA"/>
              </w:rPr>
            </w:pPr>
          </w:p>
        </w:tc>
      </w:tr>
    </w:tbl>
    <w:p w:rsidR="00F5253C" w:rsidRPr="00F5253C" w:rsidRDefault="00F5253C" w:rsidP="00F5253C">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F5253C" w:rsidRPr="00F5253C" w:rsidTr="00C2218C">
        <w:tc>
          <w:tcPr>
            <w:tcW w:w="9960" w:type="dxa"/>
            <w:gridSpan w:val="2"/>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uk-UA" w:eastAsia="uk-UA"/>
              </w:rPr>
              <w:t>1</w:t>
            </w:r>
            <w:r w:rsidRPr="00F5253C">
              <w:rPr>
                <w:rFonts w:ascii="Times New Roman" w:eastAsia="Times New Roman" w:hAnsi="Times New Roman" w:cs="Times New Roman"/>
                <w:bCs/>
                <w:sz w:val="20"/>
                <w:szCs w:val="20"/>
                <w:lang w:val="en-US" w:eastAsia="uk-UA"/>
              </w:rPr>
              <w:t>0</w:t>
            </w:r>
            <w:r w:rsidRPr="00F5253C">
              <w:rPr>
                <w:rFonts w:ascii="Times New Roman" w:eastAsia="Times New Roman" w:hAnsi="Times New Roman" w:cs="Times New Roman"/>
                <w:bCs/>
                <w:sz w:val="20"/>
                <w:szCs w:val="20"/>
                <w:lang w:val="uk-UA" w:eastAsia="uk-UA"/>
              </w:rPr>
              <w:t>. Банки, що обслуговують емітента</w:t>
            </w:r>
          </w:p>
        </w:tc>
      </w:tr>
      <w:tr w:rsidR="00F5253C" w:rsidRPr="00F5253C" w:rsidTr="00C2218C">
        <w:tc>
          <w:tcPr>
            <w:tcW w:w="4920" w:type="dxa"/>
            <w:tcBorders>
              <w:top w:val="nil"/>
              <w:left w:val="nil"/>
              <w:bottom w:val="nil"/>
              <w:right w:val="nil"/>
            </w:tcBorders>
            <w:tcMar>
              <w:top w:w="60" w:type="dxa"/>
              <w:left w:w="60" w:type="dxa"/>
              <w:bottom w:w="60" w:type="dxa"/>
              <w:right w:w="60" w:type="dxa"/>
            </w:tcMar>
          </w:tcPr>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 xml:space="preserve">1) </w:t>
            </w:r>
            <w:r w:rsidRPr="00F5253C">
              <w:rPr>
                <w:rFonts w:ascii="Times New Roman" w:eastAsia="Times New Roman" w:hAnsi="Times New Roman" w:cs="Times New Roman"/>
                <w:sz w:val="20"/>
                <w:szCs w:val="20"/>
                <w:lang w:eastAsia="uk-UA"/>
              </w:rPr>
              <w:t xml:space="preserve"> </w:t>
            </w:r>
            <w:r w:rsidRPr="00F5253C">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F5253C" w:rsidRPr="00F5253C" w:rsidRDefault="00F5253C" w:rsidP="00F5253C">
            <w:pPr>
              <w:spacing w:after="0" w:line="240" w:lineRule="auto"/>
              <w:rPr>
                <w:rFonts w:ascii="Times New Roman" w:eastAsia="Times New Roman" w:hAnsi="Times New Roman" w:cs="Times New Roman"/>
                <w:b/>
                <w:sz w:val="20"/>
                <w:szCs w:val="20"/>
                <w:lang w:val="en-US" w:eastAsia="uk-UA"/>
              </w:rPr>
            </w:pPr>
            <w:r w:rsidRPr="00F5253C">
              <w:rPr>
                <w:rFonts w:ascii="Times New Roman" w:eastAsia="Times New Roman" w:hAnsi="Times New Roman" w:cs="Times New Roman"/>
                <w:b/>
                <w:sz w:val="20"/>
                <w:szCs w:val="20"/>
                <w:lang w:eastAsia="uk-UA"/>
              </w:rPr>
              <w:t xml:space="preserve"> </w:t>
            </w:r>
            <w:r w:rsidRPr="00F5253C">
              <w:rPr>
                <w:rFonts w:ascii="Times New Roman" w:eastAsia="Times New Roman" w:hAnsi="Times New Roman" w:cs="Times New Roman"/>
                <w:b/>
                <w:sz w:val="20"/>
                <w:szCs w:val="20"/>
                <w:lang w:val="en-US" w:eastAsia="uk-UA"/>
              </w:rPr>
              <w:t>АТ «ПУМБ»</w:t>
            </w:r>
          </w:p>
        </w:tc>
      </w:tr>
      <w:tr w:rsidR="00F5253C" w:rsidRPr="00F5253C" w:rsidTr="00C2218C">
        <w:tc>
          <w:tcPr>
            <w:tcW w:w="4920" w:type="dxa"/>
            <w:tcBorders>
              <w:top w:val="nil"/>
              <w:left w:val="nil"/>
              <w:bottom w:val="nil"/>
              <w:right w:val="nil"/>
            </w:tcBorders>
            <w:tcMar>
              <w:top w:w="60" w:type="dxa"/>
              <w:left w:w="60" w:type="dxa"/>
              <w:bottom w:w="60" w:type="dxa"/>
              <w:right w:w="60" w:type="dxa"/>
            </w:tcMar>
          </w:tcPr>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2)</w:t>
            </w:r>
            <w:r w:rsidRPr="00F5253C">
              <w:rPr>
                <w:rFonts w:ascii="Times New Roman" w:eastAsia="Times New Roman" w:hAnsi="Times New Roman" w:cs="Times New Roman"/>
                <w:sz w:val="20"/>
                <w:szCs w:val="20"/>
                <w:lang w:val="en-US" w:eastAsia="uk-UA"/>
              </w:rPr>
              <w:t xml:space="preserve"> </w:t>
            </w:r>
            <w:r w:rsidRPr="00F5253C">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en-US" w:eastAsia="uk-UA"/>
              </w:rPr>
              <w:t xml:space="preserve"> 334851</w:t>
            </w:r>
          </w:p>
        </w:tc>
      </w:tr>
      <w:tr w:rsidR="00F5253C" w:rsidRPr="00F5253C" w:rsidTr="00C2218C">
        <w:tc>
          <w:tcPr>
            <w:tcW w:w="4920" w:type="dxa"/>
            <w:tcBorders>
              <w:top w:val="nil"/>
              <w:left w:val="nil"/>
              <w:bottom w:val="nil"/>
              <w:right w:val="nil"/>
            </w:tcBorders>
            <w:tcMar>
              <w:top w:w="60" w:type="dxa"/>
              <w:left w:w="60" w:type="dxa"/>
              <w:bottom w:w="60" w:type="dxa"/>
              <w:right w:w="60" w:type="dxa"/>
            </w:tcMar>
          </w:tcPr>
          <w:p w:rsidR="00F5253C" w:rsidRPr="00F5253C" w:rsidRDefault="00F5253C" w:rsidP="00F5253C">
            <w:pPr>
              <w:spacing w:after="0" w:line="240" w:lineRule="auto"/>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uk-UA" w:eastAsia="uk-UA"/>
              </w:rPr>
              <w:t xml:space="preserve">3) </w:t>
            </w:r>
            <w:r w:rsidRPr="00F5253C">
              <w:rPr>
                <w:rFonts w:ascii="Times New Roman" w:eastAsia="Times New Roman" w:hAnsi="Times New Roman" w:cs="Times New Roman"/>
                <w:sz w:val="20"/>
                <w:szCs w:val="20"/>
                <w:lang w:val="en-US" w:eastAsia="uk-UA"/>
              </w:rPr>
              <w:t xml:space="preserve"> </w:t>
            </w:r>
            <w:r w:rsidRPr="00F5253C">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en-US" w:eastAsia="uk-UA"/>
              </w:rPr>
              <w:t xml:space="preserve"> UA073348510000000002600450204</w:t>
            </w:r>
          </w:p>
        </w:tc>
      </w:tr>
      <w:tr w:rsidR="00F5253C" w:rsidRPr="00F5253C" w:rsidTr="00C2218C">
        <w:tc>
          <w:tcPr>
            <w:tcW w:w="4920" w:type="dxa"/>
            <w:tcBorders>
              <w:top w:val="nil"/>
              <w:left w:val="nil"/>
              <w:bottom w:val="nil"/>
              <w:right w:val="nil"/>
            </w:tcBorders>
            <w:tcMar>
              <w:top w:w="60" w:type="dxa"/>
              <w:left w:w="60" w:type="dxa"/>
              <w:bottom w:w="60" w:type="dxa"/>
              <w:right w:w="60" w:type="dxa"/>
            </w:tcMar>
          </w:tcPr>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 xml:space="preserve">4) </w:t>
            </w:r>
            <w:r w:rsidRPr="00F5253C">
              <w:rPr>
                <w:rFonts w:ascii="Times New Roman" w:eastAsia="Times New Roman" w:hAnsi="Times New Roman" w:cs="Times New Roman"/>
                <w:sz w:val="20"/>
                <w:szCs w:val="20"/>
                <w:lang w:eastAsia="uk-UA"/>
              </w:rPr>
              <w:t xml:space="preserve"> </w:t>
            </w:r>
            <w:r w:rsidRPr="00F5253C">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eastAsia="uk-UA"/>
              </w:rPr>
              <w:t xml:space="preserve"> </w:t>
            </w:r>
            <w:r w:rsidRPr="00F5253C">
              <w:rPr>
                <w:rFonts w:ascii="Times New Roman" w:eastAsia="Times New Roman" w:hAnsi="Times New Roman" w:cs="Times New Roman"/>
                <w:b/>
                <w:sz w:val="20"/>
                <w:szCs w:val="20"/>
                <w:lang w:val="en-US" w:eastAsia="uk-UA"/>
              </w:rPr>
              <w:t>немає</w:t>
            </w:r>
          </w:p>
        </w:tc>
      </w:tr>
      <w:tr w:rsidR="00F5253C" w:rsidRPr="00F5253C" w:rsidTr="00C2218C">
        <w:tc>
          <w:tcPr>
            <w:tcW w:w="4920" w:type="dxa"/>
            <w:tcBorders>
              <w:top w:val="nil"/>
              <w:left w:val="nil"/>
              <w:bottom w:val="nil"/>
              <w:right w:val="nil"/>
            </w:tcBorders>
            <w:tcMar>
              <w:top w:w="60" w:type="dxa"/>
              <w:left w:w="60" w:type="dxa"/>
              <w:bottom w:w="60" w:type="dxa"/>
              <w:right w:w="60" w:type="dxa"/>
            </w:tcMar>
          </w:tcPr>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5)</w:t>
            </w:r>
            <w:r w:rsidRPr="00F5253C">
              <w:rPr>
                <w:rFonts w:ascii="Times New Roman" w:eastAsia="Times New Roman" w:hAnsi="Times New Roman" w:cs="Times New Roman"/>
                <w:sz w:val="20"/>
                <w:szCs w:val="20"/>
                <w:lang w:val="en-US" w:eastAsia="uk-UA"/>
              </w:rPr>
              <w:t xml:space="preserve">  </w:t>
            </w:r>
            <w:r w:rsidRPr="00F5253C">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en-US" w:eastAsia="uk-UA"/>
              </w:rPr>
              <w:t xml:space="preserve"> д/н</w:t>
            </w:r>
          </w:p>
        </w:tc>
      </w:tr>
      <w:tr w:rsidR="00F5253C" w:rsidRPr="00F5253C" w:rsidTr="00C2218C">
        <w:tc>
          <w:tcPr>
            <w:tcW w:w="4920" w:type="dxa"/>
            <w:tcBorders>
              <w:top w:val="nil"/>
              <w:left w:val="nil"/>
              <w:bottom w:val="nil"/>
              <w:right w:val="nil"/>
            </w:tcBorders>
            <w:tcMar>
              <w:top w:w="60" w:type="dxa"/>
              <w:left w:w="60" w:type="dxa"/>
              <w:bottom w:w="60" w:type="dxa"/>
              <w:right w:w="60" w:type="dxa"/>
            </w:tcMar>
          </w:tcPr>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 xml:space="preserve">6) </w:t>
            </w:r>
            <w:r w:rsidRPr="00F5253C">
              <w:rPr>
                <w:rFonts w:ascii="Times New Roman" w:eastAsia="Times New Roman" w:hAnsi="Times New Roman" w:cs="Times New Roman"/>
                <w:sz w:val="20"/>
                <w:szCs w:val="20"/>
                <w:lang w:val="en-US" w:eastAsia="uk-UA"/>
              </w:rPr>
              <w:t xml:space="preserve"> </w:t>
            </w:r>
            <w:r w:rsidRPr="00F5253C">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en-US" w:eastAsia="uk-UA"/>
              </w:rPr>
              <w:t xml:space="preserve"> д/н</w:t>
            </w:r>
          </w:p>
        </w:tc>
      </w:tr>
    </w:tbl>
    <w:p w:rsidR="00F5253C" w:rsidRPr="00F5253C" w:rsidRDefault="00F5253C" w:rsidP="00F5253C">
      <w:pPr>
        <w:spacing w:after="0" w:line="240" w:lineRule="auto"/>
        <w:rPr>
          <w:rFonts w:ascii="Times New Roman" w:eastAsia="Times New Roman" w:hAnsi="Times New Roman" w:cs="Times New Roman"/>
          <w:sz w:val="24"/>
          <w:szCs w:val="24"/>
          <w:lang w:eastAsia="uk-UA"/>
        </w:rPr>
      </w:pPr>
    </w:p>
    <w:p w:rsidR="00F5253C" w:rsidRDefault="00F5253C">
      <w:pPr>
        <w:sectPr w:rsidR="00F5253C" w:rsidSect="00F5253C">
          <w:pgSz w:w="11906" w:h="16838"/>
          <w:pgMar w:top="363" w:right="567" w:bottom="363" w:left="1417" w:header="708" w:footer="708" w:gutter="0"/>
          <w:cols w:space="708"/>
          <w:docGrid w:linePitch="360"/>
        </w:sectPr>
      </w:pP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5253C">
        <w:rPr>
          <w:rFonts w:ascii="Times New Roman" w:eastAsia="Times New Roman" w:hAnsi="Times New Roman" w:cs="Times New Roman"/>
          <w:b/>
          <w:color w:val="000000"/>
          <w:sz w:val="28"/>
          <w:szCs w:val="28"/>
          <w:lang w:val="uk-UA" w:eastAsia="ru-RU"/>
        </w:rPr>
        <w:lastRenderedPageBreak/>
        <w:t>18. Опис бізнесу</w:t>
      </w:r>
    </w:p>
    <w:p w:rsidR="00F5253C" w:rsidRPr="00F5253C" w:rsidRDefault="00F5253C" w:rsidP="00F5253C">
      <w:pPr>
        <w:spacing w:after="0" w:line="240" w:lineRule="auto"/>
        <w:jc w:val="center"/>
        <w:rPr>
          <w:rFonts w:ascii="Times New Roman" w:eastAsia="Times New Roman" w:hAnsi="Times New Roman" w:cs="Times New Roman"/>
          <w:b/>
          <w:color w:val="000000"/>
          <w:sz w:val="28"/>
          <w:szCs w:val="28"/>
          <w:lang w:val="en-US" w:eastAsia="uk-UA"/>
        </w:rPr>
      </w:pPr>
    </w:p>
    <w:p w:rsidR="00F5253C" w:rsidRPr="00F5253C" w:rsidRDefault="00F5253C" w:rsidP="00F5253C">
      <w:pPr>
        <w:spacing w:after="0" w:line="240" w:lineRule="auto"/>
        <w:rPr>
          <w:rFonts w:ascii="Times New Roman" w:eastAsia="Times New Roman" w:hAnsi="Times New Roman" w:cs="Times New Roman"/>
          <w:vanish/>
          <w:color w:val="000000"/>
          <w:sz w:val="20"/>
          <w:szCs w:val="20"/>
          <w:lang w:val="en-US" w:eastAsia="uk-UA"/>
        </w:rPr>
      </w:pPr>
      <w:r w:rsidRPr="00F5253C">
        <w:rPr>
          <w:rFonts w:ascii="Times New Roman" w:eastAsia="Times New Roman" w:hAnsi="Times New Roman" w:cs="Times New Roman"/>
          <w:color w:val="000000"/>
          <w:sz w:val="20"/>
          <w:szCs w:val="20"/>
          <w:lang w:val="en-US" w:eastAsia="uk-UA"/>
        </w:rPr>
        <w:t xml:space="preserve"> </w:t>
      </w:r>
    </w:p>
    <w:p w:rsidR="00F5253C" w:rsidRPr="00F5253C" w:rsidRDefault="00F5253C" w:rsidP="00F5253C">
      <w:pPr>
        <w:spacing w:after="0" w:line="240" w:lineRule="auto"/>
        <w:rPr>
          <w:rFonts w:ascii="Times New Roman" w:eastAsia="Times New Roman" w:hAnsi="Times New Roman" w:cs="Times New Roman"/>
          <w:vanish/>
          <w:color w:val="000000"/>
          <w:sz w:val="24"/>
          <w:szCs w:val="24"/>
          <w:lang w:val="uk-UA" w:eastAsia="uk-UA"/>
        </w:rPr>
      </w:pP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 xml:space="preserve">Середньооблікова чисельність працівників облікового складу - 1 особа. </w:t>
      </w: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 xml:space="preserve">Середня численність позаштатних працівників - 0 осіб. </w:t>
      </w: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 xml:space="preserve">Середня численність осіб, які працюють за сумісництвом - 1 особа. </w:t>
      </w: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 xml:space="preserve">Чисельність працівників, які працюють на умовах неповного робочого часу (дня, тижня) - 0 осіб.  </w:t>
      </w: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 xml:space="preserve">Виходячи з умов праці,  виду основної діяльності( передача в оренду вільних приміщень) та  виробничої необхідності  працівники , згідно їх заяв, працювали на неповному робочому дні.  </w:t>
      </w: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Фонд оплати праці за 2020 рік склав 83900,00 грн. Фонд оплати праці збільшився порівняно з попереднім роком на 29062,44 грн.</w:t>
      </w: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Емітент не належить до будь-яких об'єднань підприємств.</w:t>
      </w: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 xml:space="preserve">Фiнансова господарська дiяльнiсть здiйснюється згiдно з дiючим законодавством. </w:t>
      </w: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 xml:space="preserve">Метод нарахування амортизації: прямолінійний. </w:t>
      </w: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 xml:space="preserve">Метод оцінки вартості запасів: ФІФО. </w:t>
      </w: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Метод облiку та оцiнки вартостi фiнансових iнвестицiй: по собівартості.</w:t>
      </w: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uk-UA" w:eastAsia="uk-UA"/>
        </w:rPr>
        <w:lastRenderedPageBreak/>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передача в оренду складських приміщень. Обсяги виробництва у натуральному виразі та у грошовому виразі не наводиться, оскільки Товариство виробництвом не займається.Середньореалізаційні ціни: відсутні. Сума виручки - 878590,21 грн. Експорту немає. Частка експорту складає 0 %. Перспективність виробництва окремих товарів, виконання робіт та надання послуг - передача в оренду майна не достатьньо перспективна без достатньої кількості обігових коштів. Залежність від сезонних змін: не залежить від сезонних змін. Основні ринки збуту: Україна.  Основні ризики діяльності емітента: постійне збільшення податкового тиску. Заходи щодо зменшення ризиків та захисту своєї діяльності: налогодження  постійних довгострокових  зв"язків з замовниками послуг. Заходи розширення виробництва та ринків збуту: не має.</w:t>
      </w: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Канали збуту та методи продажу: є проведення постійної реклами своїх послуг  через засоби масової інформації та інтернет. Товариством активно використовуються гнучкi методи роботи з клiєнтами. Товариство працює по оплаті після виконаних послуг. Джерела сировини, Доступність сировини, Динаміка цін на сировину: Ціни на сировину не наводиться, оскільки Товариство виробництвом не займається.  Особливості стану розвитку галузі виробництва, в якій здійснює діяльність емітент: не має. Рівень впровадення нових технологій, нових товарів: нові види послуг в  зв"язку з відсутністю коштів в теперішній час неможливо впроваджувати. Становище емітента на ринку:  нестійке, у зв"язку з відсутністю необхідних коштів для подальшого розвитку. Інформація про конкуренцію в галузі: висока. Основними  конкурентами  є приватні  підприємці , які  знадодяться  в кращих  податкових умовах. Перспективні плани розвитку емітента: не має. Постачальники за основними видами сировини та матеріалів, що займають більше 10 відсотків у загальному обсязі постачання відсутні.</w:t>
      </w: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Емітент здійснює свою діяльність виключно на території України.</w:t>
      </w: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Придбано основних активiв за останнi 5 рокiв на суму 0 тис. грн. Продано основних активiв за останнi 5 рокiв на суму 0 тис. грн. Лiквiдованих основних активiв за останнi 5 рокiв на суму 0 тис. грн. Планiв щодо значних iнвестицiй або придбань, повязаних з господарською дiяльнiстю, Товариство не має.</w:t>
      </w: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uk-UA"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w:t>
      </w:r>
      <w:r w:rsidRPr="00F5253C">
        <w:rPr>
          <w:rFonts w:ascii="Times New Roman" w:eastAsia="Times New Roman" w:hAnsi="Times New Roman" w:cs="Times New Roman"/>
          <w:b/>
          <w:sz w:val="24"/>
          <w:szCs w:val="24"/>
          <w:lang w:val="uk-UA" w:eastAsia="uk-UA"/>
        </w:rPr>
        <w:lastRenderedPageBreak/>
        <w:t>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Основні засоби знаходяться за місцезнаходженням Товариства: 69008, м. Запоріжжя, вул..Штабна, буд.13.</w:t>
      </w: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Оренду основних засобів не здійснює.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Планів капітального будівництва, розширення або удосконалення основних засобів, Товариство немає. В своїй діяльності  Товариство користується тільки власними коштами.  Залучення банківських кредитів в теперішній час неможливе із-за  великих відсоткових ставок на них, які можуть в  кінцевому результаті привести підприємство до банкрутства.</w:t>
      </w: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 xml:space="preserve">Проблеми, що впливають на діяльність емітента: </w:t>
      </w:r>
      <w:r w:rsidRPr="00F5253C">
        <w:rPr>
          <w:rFonts w:ascii="Courier New" w:eastAsia="Times New Roman" w:hAnsi="Courier New" w:cs="Courier New"/>
          <w:sz w:val="20"/>
          <w:szCs w:val="24"/>
          <w:lang w:val="uk-UA" w:eastAsia="uk-UA"/>
        </w:rPr>
        <w:tab/>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Політика фінансування діяльності емітента: Товариство у своїй дiяльностi робить акцент на використаннi власних обiгових коштiв. Достатність робочого капіталу для поточних потреб: Із-за постійного зростання всіх цін у державі у Товариства відсутня достатня кількість власних  коштів  для формування необхідних оборотних коштів.Оцiнка покращення шляхiв лiквiдностi фахiвцями емiтента не проводилась.</w:t>
      </w: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видів послуг.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6.Коливання споживчих настроїв.</w:t>
      </w: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r w:rsidRPr="00F5253C">
        <w:rPr>
          <w:rFonts w:ascii="Times New Roman" w:eastAsia="Times New Roman" w:hAnsi="Times New Roman" w:cs="Times New Roman"/>
          <w:b/>
          <w:sz w:val="24"/>
          <w:szCs w:val="24"/>
          <w:lang w:val="uk-UA" w:eastAsia="uk-UA"/>
        </w:rPr>
        <w:t xml:space="preserve">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w:t>
      </w:r>
      <w:r w:rsidRPr="00F5253C">
        <w:rPr>
          <w:rFonts w:ascii="Times New Roman" w:eastAsia="Times New Roman" w:hAnsi="Times New Roman" w:cs="Times New Roman"/>
          <w:b/>
          <w:sz w:val="24"/>
          <w:szCs w:val="24"/>
          <w:lang w:val="uk-UA" w:eastAsia="uk-UA"/>
        </w:rPr>
        <w:lastRenderedPageBreak/>
        <w:t>аналіз господарювання емітента за останні три роки у формі аналітичної довідки в довільній формі</w:t>
      </w:r>
    </w:p>
    <w:p w:rsidR="00F5253C" w:rsidRPr="00F5253C" w:rsidRDefault="00F5253C" w:rsidP="00F5253C">
      <w:pPr>
        <w:spacing w:after="0" w:line="240" w:lineRule="auto"/>
        <w:rPr>
          <w:rFonts w:ascii="Times New Roman" w:eastAsia="Times New Roman" w:hAnsi="Times New Roman" w:cs="Times New Roman"/>
          <w:b/>
          <w:sz w:val="24"/>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r w:rsidRPr="00F5253C">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Pr="00F5253C" w:rsidRDefault="00F5253C" w:rsidP="00F5253C">
      <w:pPr>
        <w:spacing w:after="0" w:line="240" w:lineRule="auto"/>
        <w:rPr>
          <w:rFonts w:ascii="Courier New" w:eastAsia="Times New Roman" w:hAnsi="Courier New" w:cs="Courier New"/>
          <w:sz w:val="20"/>
          <w:szCs w:val="24"/>
          <w:lang w:val="uk-UA" w:eastAsia="uk-UA"/>
        </w:rPr>
      </w:pPr>
    </w:p>
    <w:p w:rsidR="00F5253C" w:rsidRDefault="00F5253C">
      <w:pPr>
        <w:sectPr w:rsidR="00F5253C" w:rsidSect="00F5253C">
          <w:pgSz w:w="11906" w:h="16838"/>
          <w:pgMar w:top="363" w:right="567" w:bottom="363" w:left="1417" w:header="709" w:footer="709" w:gutter="0"/>
          <w:cols w:space="708"/>
          <w:docGrid w:linePitch="360"/>
        </w:sectPr>
      </w:pPr>
    </w:p>
    <w:p w:rsidR="00F5253C" w:rsidRPr="00F5253C" w:rsidRDefault="00F5253C" w:rsidP="00F5253C">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F5253C">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F5253C" w:rsidRPr="00F5253C" w:rsidRDefault="00F5253C" w:rsidP="00F5253C">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F5253C" w:rsidRPr="00F5253C" w:rsidTr="00C2218C">
        <w:tc>
          <w:tcPr>
            <w:tcW w:w="2977"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ind w:left="180" w:hanging="180"/>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sz w:val="20"/>
                <w:szCs w:val="20"/>
                <w:lang w:val="uk-UA" w:eastAsia="uk-UA"/>
              </w:rPr>
              <w:t>Персональний склад</w:t>
            </w:r>
          </w:p>
        </w:tc>
      </w:tr>
      <w:tr w:rsidR="00F5253C" w:rsidRPr="00F5253C" w:rsidTr="00C2218C">
        <w:tc>
          <w:tcPr>
            <w:tcW w:w="2977"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ind w:left="180" w:hanging="180"/>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Єршов Олександр Володимирович</w:t>
            </w:r>
          </w:p>
        </w:tc>
      </w:tr>
      <w:tr w:rsidR="00F5253C" w:rsidRPr="00F5253C" w:rsidTr="00C2218C">
        <w:tc>
          <w:tcPr>
            <w:tcW w:w="2977"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ind w:left="180" w:hanging="180"/>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1. Голова наглядової ради2. 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1. Бєхбідов Баладжа Асадулла огли 2. Стефанський Сергій Михайлович</w:t>
            </w:r>
          </w:p>
        </w:tc>
      </w:tr>
      <w:tr w:rsidR="00F5253C" w:rsidRPr="00F5253C" w:rsidTr="00C2218C">
        <w:tc>
          <w:tcPr>
            <w:tcW w:w="2977"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ind w:left="180" w:hanging="180"/>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Загальні збори акціонерів, що відбулися 17 квітня 2020 року. Відповідно до переліку реєстраційної комісії, для участі у зальних зборах акціонерів зареструвалися наступні акціонери: ТОВ "Спецмонтаж-233" . Що мають голосуючі акції та голосували на загальних зборах.</w:t>
            </w:r>
          </w:p>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p>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Загальні збори акціонерів, що відбулися 29 серпня 2020 року. Відповідно до переліку реєстраційної комісії, для участі у зальних зборах акціонерів зареструвалися наступні акціонери: ТОВ "Спецмонтаж-233" . Що мають голосуючі акції та голосували на загальних зборах.</w:t>
            </w:r>
          </w:p>
        </w:tc>
      </w:tr>
    </w:tbl>
    <w:p w:rsidR="00F5253C" w:rsidRPr="00F5253C" w:rsidRDefault="00F5253C" w:rsidP="00F5253C">
      <w:pPr>
        <w:spacing w:after="0" w:line="240" w:lineRule="auto"/>
        <w:rPr>
          <w:rFonts w:ascii="Times New Roman" w:eastAsia="Times New Roman" w:hAnsi="Times New Roman" w:cs="Times New Roman"/>
          <w:sz w:val="24"/>
          <w:szCs w:val="24"/>
          <w:lang w:val="uk-UA" w:eastAsia="uk-UA"/>
        </w:rPr>
      </w:pPr>
    </w:p>
    <w:p w:rsidR="00F5253C" w:rsidRDefault="00F5253C">
      <w:pPr>
        <w:sectPr w:rsidR="00F5253C" w:rsidSect="00F5253C">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F5253C" w:rsidRPr="00F5253C" w:rsidTr="00C2218C">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F5253C" w:rsidRPr="00F5253C" w:rsidTr="00C2218C">
              <w:trPr>
                <w:trHeight w:val="318"/>
              </w:trPr>
              <w:tc>
                <w:tcPr>
                  <w:tcW w:w="12539" w:type="dxa"/>
                  <w:tcMar>
                    <w:top w:w="60" w:type="dxa"/>
                    <w:left w:w="60" w:type="dxa"/>
                    <w:bottom w:w="60" w:type="dxa"/>
                    <w:right w:w="60" w:type="dxa"/>
                  </w:tcMar>
                  <w:vAlign w:val="center"/>
                </w:tcPr>
                <w:p w:rsidR="00F5253C" w:rsidRPr="00F5253C" w:rsidRDefault="00F5253C" w:rsidP="00F5253C">
                  <w:pPr>
                    <w:spacing w:after="0" w:line="240" w:lineRule="auto"/>
                    <w:ind w:left="-210"/>
                    <w:jc w:val="center"/>
                    <w:rPr>
                      <w:rFonts w:ascii="Times New Roman" w:eastAsia="Times New Roman" w:hAnsi="Times New Roman" w:cs="Times New Roman"/>
                      <w:b/>
                      <w:bCs/>
                      <w:sz w:val="28"/>
                      <w:szCs w:val="28"/>
                      <w:lang w:val="uk-UA" w:eastAsia="uk-UA"/>
                    </w:rPr>
                  </w:pPr>
                  <w:r w:rsidRPr="00F5253C">
                    <w:rPr>
                      <w:rFonts w:ascii="Times New Roman" w:eastAsia="Times New Roman" w:hAnsi="Times New Roman" w:cs="Times New Roman"/>
                      <w:b/>
                      <w:color w:val="000000"/>
                      <w:sz w:val="28"/>
                      <w:szCs w:val="28"/>
                      <w:lang w:val="en-US" w:eastAsia="uk-UA"/>
                    </w:rPr>
                    <w:lastRenderedPageBreak/>
                    <w:t>V</w:t>
                  </w:r>
                  <w:r w:rsidRPr="00F5253C">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F5253C" w:rsidRPr="00F5253C" w:rsidTr="00C2218C">
              <w:trPr>
                <w:trHeight w:val="273"/>
              </w:trPr>
              <w:tc>
                <w:tcPr>
                  <w:tcW w:w="12539" w:type="dxa"/>
                  <w:tcMar>
                    <w:top w:w="60" w:type="dxa"/>
                    <w:left w:w="60" w:type="dxa"/>
                    <w:bottom w:w="60" w:type="dxa"/>
                    <w:right w:w="60" w:type="dxa"/>
                  </w:tcMar>
                </w:tcPr>
                <w:p w:rsidR="00F5253C" w:rsidRPr="00F5253C" w:rsidRDefault="00F5253C" w:rsidP="00F5253C">
                  <w:pPr>
                    <w:spacing w:after="0" w:line="240" w:lineRule="auto"/>
                    <w:jc w:val="center"/>
                    <w:rPr>
                      <w:rFonts w:ascii="Times New Roman" w:eastAsia="Times New Roman" w:hAnsi="Times New Roman" w:cs="Times New Roman"/>
                      <w:sz w:val="24"/>
                      <w:szCs w:val="24"/>
                      <w:lang w:val="uk-UA" w:eastAsia="uk-UA"/>
                    </w:rPr>
                  </w:pPr>
                  <w:r w:rsidRPr="00F5253C">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F5253C" w:rsidRPr="00F5253C" w:rsidRDefault="00F5253C" w:rsidP="00F5253C">
            <w:pPr>
              <w:spacing w:after="0" w:line="240" w:lineRule="auto"/>
              <w:rPr>
                <w:rFonts w:ascii="Times New Roman" w:eastAsia="Times New Roman" w:hAnsi="Times New Roman" w:cs="Times New Roman"/>
                <w:b/>
                <w:bCs/>
                <w:sz w:val="24"/>
                <w:szCs w:val="24"/>
                <w:lang w:val="uk-UA" w:eastAsia="uk-UA"/>
              </w:rPr>
            </w:pPr>
          </w:p>
        </w:tc>
      </w:tr>
    </w:tbl>
    <w:p w:rsidR="00F5253C" w:rsidRPr="00F5253C" w:rsidRDefault="00F5253C" w:rsidP="00F5253C">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F5253C" w:rsidRPr="00F5253C" w:rsidTr="00C2218C">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w:t>
            </w:r>
          </w:p>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F5253C" w:rsidRPr="00F5253C" w:rsidRDefault="00F5253C" w:rsidP="00F5253C">
            <w:pPr>
              <w:spacing w:after="0" w:line="240" w:lineRule="auto"/>
              <w:ind w:left="-15"/>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F5253C" w:rsidRPr="00F5253C" w:rsidTr="00C2218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en-US" w:eastAsia="uk-UA"/>
              </w:rPr>
            </w:pPr>
            <w:r w:rsidRPr="00F5253C">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en-US" w:eastAsia="uk-UA"/>
              </w:rPr>
            </w:pPr>
            <w:r w:rsidRPr="00F5253C">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en-US" w:eastAsia="uk-UA"/>
              </w:rPr>
            </w:pPr>
            <w:r w:rsidRPr="00F5253C">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en-US" w:eastAsia="uk-UA"/>
              </w:rPr>
            </w:pPr>
            <w:r w:rsidRPr="00F5253C">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en-US" w:eastAsia="uk-UA"/>
              </w:rPr>
            </w:pPr>
            <w:r w:rsidRPr="00F5253C">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en-US" w:eastAsia="uk-UA"/>
              </w:rPr>
            </w:pPr>
            <w:r w:rsidRPr="00F5253C">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en-US" w:eastAsia="uk-UA"/>
              </w:rPr>
            </w:pPr>
            <w:r w:rsidRPr="00F5253C">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en-US" w:eastAsia="uk-UA"/>
              </w:rPr>
            </w:pPr>
            <w:r w:rsidRPr="00F5253C">
              <w:rPr>
                <w:rFonts w:ascii="Times New Roman" w:eastAsia="Times New Roman" w:hAnsi="Times New Roman" w:cs="Times New Roman"/>
                <w:b/>
                <w:bCs/>
                <w:sz w:val="20"/>
                <w:szCs w:val="20"/>
                <w:lang w:val="en-US" w:eastAsia="uk-UA"/>
              </w:rPr>
              <w:t>8</w:t>
            </w:r>
          </w:p>
        </w:tc>
      </w:tr>
      <w:tr w:rsidR="00F5253C" w:rsidRPr="00F5253C" w:rsidTr="00C2218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 xml:space="preserve">Єршов Олександр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1971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26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ТОВ «АЄ ГРУПП»</w:t>
            </w:r>
          </w:p>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39080408</w:t>
            </w:r>
          </w:p>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31.07.2019 5 років</w:t>
            </w:r>
          </w:p>
        </w:tc>
      </w:tr>
      <w:tr w:rsidR="00F5253C" w:rsidRPr="00F5253C" w:rsidTr="00C2218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5253C" w:rsidRPr="00F5253C" w:rsidRDefault="00F5253C" w:rsidP="00F5253C">
            <w:pPr>
              <w:spacing w:after="0" w:line="240" w:lineRule="auto"/>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Розмір виплаченої винагороди за 2020 рік - 83900 грн. В натуральній формі винагорода не виплачувалась. Непогашеної судимості за корисливі та посадові злочини немає. Загальний стаж роботи 26 років.Перелік посад, які особа обіймала протягом останніх п'яти років: директор, заступник директора. Обіймає посаду заступника директора ТОВ «АЄ ГРУПП», Ідентифікаційний код юридичної особи 39080408, Місцезнаходження 69013, Запорізька обл., місто Запоріжжя, ПРОВУЛОК АРХАНГЕЛЬСЬКИЙ, будинок 20-А.</w:t>
            </w:r>
          </w:p>
        </w:tc>
      </w:tr>
      <w:tr w:rsidR="00F5253C" w:rsidRPr="00F5253C" w:rsidTr="00C2218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Голова Наглядової ради (представник акц</w:t>
            </w:r>
            <w:r w:rsidRPr="00F5253C">
              <w:rPr>
                <w:rFonts w:ascii="Times New Roman" w:eastAsia="Times New Roman" w:hAnsi="Times New Roman" w:cs="Times New Roman"/>
                <w:bCs/>
                <w:sz w:val="20"/>
                <w:szCs w:val="20"/>
                <w:lang w:val="en-US" w:eastAsia="uk-UA"/>
              </w:rPr>
              <w:t>i</w:t>
            </w:r>
            <w:r w:rsidRPr="00F5253C">
              <w:rPr>
                <w:rFonts w:ascii="Times New Roman" w:eastAsia="Times New Roman" w:hAnsi="Times New Roman" w:cs="Times New Roman"/>
                <w:bCs/>
                <w:sz w:val="20"/>
                <w:szCs w:val="20"/>
                <w:lang w:eastAsia="uk-UA"/>
              </w:rPr>
              <w:t xml:space="preserve">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 xml:space="preserve">Бєхбідов Баладжа Асадулла огли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1967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22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ФОП Бєхбідов Баладжа Асадулла огли</w:t>
            </w:r>
          </w:p>
          <w:p w:rsidR="00F5253C" w:rsidRPr="00F5253C" w:rsidRDefault="00F5253C" w:rsidP="00F5253C">
            <w:pPr>
              <w:spacing w:after="0" w:line="240" w:lineRule="auto"/>
              <w:jc w:val="center"/>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2448121018</w:t>
            </w:r>
          </w:p>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підприємець</w:t>
            </w:r>
          </w:p>
        </w:tc>
        <w:tc>
          <w:tcPr>
            <w:tcW w:w="1775" w:type="dxa"/>
            <w:tcBorders>
              <w:top w:val="single" w:sz="6" w:space="0" w:color="000000"/>
              <w:left w:val="single" w:sz="6" w:space="0" w:color="000000"/>
              <w:bottom w:val="single" w:sz="6" w:space="0" w:color="000000"/>
              <w:right w:val="single" w:sz="6" w:space="0" w:color="000000"/>
            </w:tcBorders>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30.04.2019 3 роки</w:t>
            </w:r>
          </w:p>
        </w:tc>
      </w:tr>
      <w:tr w:rsidR="00F5253C" w:rsidRPr="00F5253C" w:rsidTr="00C2218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5253C" w:rsidRPr="00F5253C" w:rsidRDefault="00F5253C" w:rsidP="00F5253C">
            <w:pPr>
              <w:spacing w:after="0" w:line="240" w:lineRule="auto"/>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eastAsia="uk-UA"/>
              </w:rPr>
              <w:t xml:space="preserve">Винагороди, в тому числі в натуральній формі за 2020 рік не виплачувалась. Непогашеної судимості за корисливі та посадові злочини немає.Загальний стаж роботи 22 роки. Перелік посад, які особа обіймала протягом останніх п'яти років: директор, голова наглядової ради, підприємець.Обіймає посаду директора ТОВ "АЄ ГРУПП" Ідентифікаційний код юридичної особи 39080408, Місцезнаходження 69013, Запорізька обл., місто Запоріжжя, ПРОВУЛОК АРХАНГЕЛЬСЬКИЙ, будинок 20-А, директора ТОВ "АБ ГРУП" Ідентифікаційний код юридичної особи 43055629, Місцезнаходження 69008, Запорізька обл., місто Запоріжжя, ВУЛИЦЯ ШТАБНА, будинок 13, квартира 98, підприємець ФОП Бєхбідов Баладжа Асадулла огли   Ідентифікаційний код юридичної особи 2448121018, Місцезнаходження  69001, Запорізька обл., місто Запоріжжя, ВУЛИЦЯ ПАРКОВА, будинок 10, квартира 53. </w:t>
            </w:r>
            <w:r w:rsidRPr="00F5253C">
              <w:rPr>
                <w:rFonts w:ascii="Times New Roman" w:eastAsia="Times New Roman" w:hAnsi="Times New Roman" w:cs="Times New Roman"/>
                <w:bCs/>
                <w:sz w:val="20"/>
                <w:szCs w:val="20"/>
                <w:lang w:val="en-US" w:eastAsia="uk-UA"/>
              </w:rPr>
              <w:t>Голова Наглядової ради є представником акцiонера.</w:t>
            </w:r>
          </w:p>
        </w:tc>
      </w:tr>
      <w:tr w:rsidR="00F5253C" w:rsidRPr="00F5253C" w:rsidTr="00C2218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Член Наглядової ради (представник акц</w:t>
            </w:r>
            <w:r w:rsidRPr="00F5253C">
              <w:rPr>
                <w:rFonts w:ascii="Times New Roman" w:eastAsia="Times New Roman" w:hAnsi="Times New Roman" w:cs="Times New Roman"/>
                <w:bCs/>
                <w:sz w:val="20"/>
                <w:szCs w:val="20"/>
                <w:lang w:val="en-US" w:eastAsia="uk-UA"/>
              </w:rPr>
              <w:t>i</w:t>
            </w:r>
            <w:r w:rsidRPr="00F5253C">
              <w:rPr>
                <w:rFonts w:ascii="Times New Roman" w:eastAsia="Times New Roman" w:hAnsi="Times New Roman" w:cs="Times New Roman"/>
                <w:bCs/>
                <w:sz w:val="20"/>
                <w:szCs w:val="20"/>
                <w:lang w:eastAsia="uk-UA"/>
              </w:rPr>
              <w:t xml:space="preserve">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 xml:space="preserve">Стефанський Сергій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1980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10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ТОВ «АЄ ГРУПП»</w:t>
            </w:r>
          </w:p>
          <w:p w:rsidR="00F5253C" w:rsidRPr="00F5253C" w:rsidRDefault="00F5253C" w:rsidP="00F5253C">
            <w:pPr>
              <w:spacing w:after="0" w:line="240" w:lineRule="auto"/>
              <w:jc w:val="center"/>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39080408</w:t>
            </w:r>
          </w:p>
          <w:p w:rsidR="00F5253C" w:rsidRPr="00F5253C" w:rsidRDefault="00F5253C" w:rsidP="00F5253C">
            <w:pPr>
              <w:spacing w:after="0" w:line="240" w:lineRule="auto"/>
              <w:jc w:val="center"/>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контролер брухту</w:t>
            </w:r>
          </w:p>
        </w:tc>
        <w:tc>
          <w:tcPr>
            <w:tcW w:w="1775" w:type="dxa"/>
            <w:tcBorders>
              <w:top w:val="single" w:sz="6" w:space="0" w:color="000000"/>
              <w:left w:val="single" w:sz="6" w:space="0" w:color="000000"/>
              <w:bottom w:val="single" w:sz="6" w:space="0" w:color="000000"/>
              <w:right w:val="single" w:sz="6" w:space="0" w:color="000000"/>
            </w:tcBorders>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30.04.2019 3 роки</w:t>
            </w:r>
          </w:p>
        </w:tc>
      </w:tr>
      <w:tr w:rsidR="00F5253C" w:rsidRPr="00F5253C" w:rsidTr="00C2218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5253C" w:rsidRPr="00F5253C" w:rsidRDefault="00F5253C" w:rsidP="00F5253C">
            <w:pPr>
              <w:spacing w:after="0" w:line="240" w:lineRule="auto"/>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eastAsia="uk-UA"/>
              </w:rPr>
              <w:t xml:space="preserve">Винагорода, в тому числі в натуральній формі за 2020 рік не виплачувалась. Непогашеної судимості за корисливі та посадові злочини немає.Загальний стаж роботи 10 років. Перелік посад, які особа обіймала протягом останніх п'яти років: Генеральний директор, Член наглядової ради, контролер брухту. Обіймає посаду контролера брухту ТОВ "АБ ГРУП" Ідентифікаційний код юридичної особи 43055629, Місцезнаходження 69008, Запорізька обл., місто Запоріжжя, ВУЛИЦЯ ШТАБНА, будинок 13, квартира 98.  </w:t>
            </w:r>
            <w:r w:rsidRPr="00F5253C">
              <w:rPr>
                <w:rFonts w:ascii="Times New Roman" w:eastAsia="Times New Roman" w:hAnsi="Times New Roman" w:cs="Times New Roman"/>
                <w:bCs/>
                <w:sz w:val="20"/>
                <w:szCs w:val="20"/>
                <w:lang w:val="en-US" w:eastAsia="uk-UA"/>
              </w:rPr>
              <w:t>Член Наглядової ради є представником акцiонера.</w:t>
            </w:r>
          </w:p>
        </w:tc>
      </w:tr>
    </w:tbl>
    <w:p w:rsidR="00F5253C" w:rsidRPr="00F5253C" w:rsidRDefault="00F5253C" w:rsidP="00F5253C">
      <w:pPr>
        <w:spacing w:after="0" w:line="240" w:lineRule="auto"/>
        <w:rPr>
          <w:rFonts w:ascii="Times New Roman" w:eastAsia="Times New Roman" w:hAnsi="Times New Roman" w:cs="Times New Roman"/>
          <w:sz w:val="24"/>
          <w:szCs w:val="24"/>
          <w:lang w:val="en-US" w:eastAsia="uk-UA"/>
        </w:rPr>
      </w:pPr>
    </w:p>
    <w:p w:rsidR="00F5253C" w:rsidRDefault="00F5253C">
      <w:pPr>
        <w:sectPr w:rsidR="00F5253C" w:rsidSect="00F5253C">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5253C" w:rsidRPr="00F5253C" w:rsidTr="00C2218C">
        <w:trPr>
          <w:trHeight w:val="463"/>
        </w:trPr>
        <w:tc>
          <w:tcPr>
            <w:tcW w:w="15480" w:type="dxa"/>
            <w:tcMar>
              <w:top w:w="60" w:type="dxa"/>
              <w:left w:w="60" w:type="dxa"/>
              <w:bottom w:w="60" w:type="dxa"/>
              <w:right w:w="60" w:type="dxa"/>
            </w:tcMar>
            <w:vAlign w:val="center"/>
          </w:tcPr>
          <w:p w:rsidR="00F5253C" w:rsidRPr="00F5253C" w:rsidRDefault="00F5253C" w:rsidP="00F5253C">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F5253C">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F5253C" w:rsidRPr="00F5253C" w:rsidRDefault="00F5253C" w:rsidP="00F5253C">
            <w:pPr>
              <w:spacing w:after="0" w:line="240" w:lineRule="auto"/>
              <w:rPr>
                <w:rFonts w:ascii="Times New Roman" w:eastAsia="Times New Roman" w:hAnsi="Times New Roman" w:cs="Times New Roman"/>
                <w:b/>
                <w:bCs/>
                <w:sz w:val="24"/>
                <w:szCs w:val="24"/>
                <w:lang w:eastAsia="uk-UA"/>
              </w:rPr>
            </w:pPr>
          </w:p>
        </w:tc>
      </w:tr>
    </w:tbl>
    <w:p w:rsidR="00F5253C" w:rsidRPr="00F5253C" w:rsidRDefault="00F5253C" w:rsidP="00F5253C">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F5253C" w:rsidRPr="00F5253C" w:rsidTr="00C2218C">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Кількість за видами акцій</w:t>
            </w:r>
          </w:p>
        </w:tc>
      </w:tr>
      <w:tr w:rsidR="00F5253C" w:rsidRPr="00F5253C" w:rsidTr="00C2218C">
        <w:tc>
          <w:tcPr>
            <w:tcW w:w="2930" w:type="dxa"/>
            <w:vMerge/>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прості іменні</w:t>
            </w:r>
          </w:p>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ind w:left="-243"/>
              <w:jc w:val="center"/>
              <w:rPr>
                <w:rFonts w:ascii="Times New Roman" w:eastAsia="Times New Roman" w:hAnsi="Times New Roman" w:cs="Times New Roman"/>
                <w:b/>
                <w:bCs/>
                <w:sz w:val="20"/>
                <w:szCs w:val="20"/>
                <w:lang w:val="en-US" w:eastAsia="uk-UA"/>
              </w:rPr>
            </w:pPr>
            <w:r w:rsidRPr="00F5253C">
              <w:rPr>
                <w:rFonts w:ascii="Times New Roman" w:eastAsia="Times New Roman" w:hAnsi="Times New Roman" w:cs="Times New Roman"/>
                <w:b/>
                <w:bCs/>
                <w:sz w:val="20"/>
                <w:szCs w:val="20"/>
                <w:lang w:val="en-US" w:eastAsia="uk-UA"/>
              </w:rPr>
              <w:t xml:space="preserve">  </w:t>
            </w:r>
            <w:r w:rsidRPr="00F5253C">
              <w:rPr>
                <w:rFonts w:ascii="Times New Roman" w:eastAsia="Times New Roman" w:hAnsi="Times New Roman" w:cs="Times New Roman"/>
                <w:b/>
                <w:bCs/>
                <w:sz w:val="20"/>
                <w:szCs w:val="20"/>
                <w:lang w:val="uk-UA" w:eastAsia="uk-UA"/>
              </w:rPr>
              <w:t>Привілейовані</w:t>
            </w:r>
          </w:p>
          <w:p w:rsidR="00F5253C" w:rsidRPr="00F5253C" w:rsidRDefault="00F5253C" w:rsidP="00F5253C">
            <w:pPr>
              <w:spacing w:after="0" w:line="240" w:lineRule="auto"/>
              <w:ind w:left="-243"/>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іменні</w:t>
            </w:r>
          </w:p>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p>
        </w:tc>
      </w:tr>
      <w:tr w:rsidR="00F5253C" w:rsidRPr="00F5253C" w:rsidTr="00C2218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6</w:t>
            </w:r>
          </w:p>
        </w:tc>
      </w:tr>
      <w:tr w:rsidR="00F5253C" w:rsidRPr="00F5253C" w:rsidTr="00C2218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Єршов Олександр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0</w:t>
            </w:r>
          </w:p>
        </w:tc>
      </w:tr>
      <w:tr w:rsidR="00F5253C" w:rsidRPr="00F5253C" w:rsidTr="00C2218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Бєхбідов Баладжа Асадулла огли</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0</w:t>
            </w:r>
          </w:p>
        </w:tc>
      </w:tr>
      <w:tr w:rsidR="00F5253C" w:rsidRPr="00F5253C" w:rsidTr="00C2218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Стефанський Сергій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0</w:t>
            </w:r>
          </w:p>
        </w:tc>
      </w:tr>
    </w:tbl>
    <w:p w:rsidR="00F5253C" w:rsidRPr="00F5253C" w:rsidRDefault="00F5253C" w:rsidP="00F5253C">
      <w:pPr>
        <w:spacing w:after="0" w:line="240" w:lineRule="auto"/>
        <w:rPr>
          <w:rFonts w:ascii="Times New Roman" w:eastAsia="Times New Roman" w:hAnsi="Times New Roman" w:cs="Times New Roman"/>
          <w:sz w:val="24"/>
          <w:szCs w:val="24"/>
          <w:lang w:val="en-US" w:eastAsia="uk-UA"/>
        </w:rPr>
      </w:pPr>
    </w:p>
    <w:p w:rsidR="00F5253C" w:rsidRDefault="00F5253C">
      <w:pPr>
        <w:sectPr w:rsidR="00F5253C" w:rsidSect="00F5253C">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F5253C" w:rsidRPr="00F5253C" w:rsidTr="00C2218C">
        <w:tc>
          <w:tcPr>
            <w:tcW w:w="14760" w:type="dxa"/>
            <w:tcMar>
              <w:top w:w="60" w:type="dxa"/>
              <w:left w:w="60" w:type="dxa"/>
              <w:bottom w:w="60" w:type="dxa"/>
              <w:right w:w="60" w:type="dxa"/>
            </w:tcMar>
            <w:vAlign w:val="center"/>
          </w:tcPr>
          <w:p w:rsidR="00F5253C" w:rsidRPr="00F5253C" w:rsidRDefault="00F5253C" w:rsidP="00F5253C">
            <w:pPr>
              <w:spacing w:after="0" w:line="240" w:lineRule="auto"/>
              <w:ind w:left="-210"/>
              <w:jc w:val="center"/>
              <w:rPr>
                <w:rFonts w:ascii="Times New Roman" w:eastAsia="Times New Roman" w:hAnsi="Times New Roman" w:cs="Times New Roman"/>
                <w:b/>
                <w:color w:val="000000"/>
                <w:sz w:val="28"/>
                <w:szCs w:val="28"/>
                <w:lang w:eastAsia="uk-UA"/>
              </w:rPr>
            </w:pPr>
            <w:r w:rsidRPr="00F5253C">
              <w:rPr>
                <w:rFonts w:ascii="Times New Roman" w:eastAsia="Times New Roman" w:hAnsi="Times New Roman" w:cs="Times New Roman"/>
                <w:b/>
                <w:bCs/>
                <w:sz w:val="28"/>
                <w:szCs w:val="28"/>
                <w:lang w:val="en-US" w:eastAsia="uk-UA"/>
              </w:rPr>
              <w:lastRenderedPageBreak/>
              <w:t>VI</w:t>
            </w:r>
            <w:r w:rsidRPr="00F5253C">
              <w:rPr>
                <w:rFonts w:ascii="Times New Roman" w:eastAsia="Times New Roman" w:hAnsi="Times New Roman" w:cs="Times New Roman"/>
                <w:b/>
                <w:bCs/>
                <w:sz w:val="28"/>
                <w:szCs w:val="28"/>
                <w:lang w:val="uk-UA" w:eastAsia="uk-UA"/>
              </w:rPr>
              <w:t xml:space="preserve">. </w:t>
            </w:r>
            <w:r w:rsidRPr="00F5253C">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F5253C" w:rsidRPr="00F5253C" w:rsidRDefault="00F5253C" w:rsidP="00F5253C">
            <w:pPr>
              <w:spacing w:after="0" w:line="240" w:lineRule="auto"/>
              <w:ind w:left="-210"/>
              <w:jc w:val="center"/>
              <w:rPr>
                <w:rFonts w:ascii="Times New Roman" w:eastAsia="Times New Roman" w:hAnsi="Times New Roman" w:cs="Times New Roman"/>
                <w:b/>
                <w:bCs/>
                <w:sz w:val="24"/>
                <w:szCs w:val="24"/>
                <w:lang w:eastAsia="uk-UA"/>
              </w:rPr>
            </w:pPr>
          </w:p>
        </w:tc>
      </w:tr>
    </w:tbl>
    <w:p w:rsidR="00F5253C" w:rsidRPr="00F5253C" w:rsidRDefault="00F5253C" w:rsidP="00F5253C">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F5253C" w:rsidRPr="00F5253C" w:rsidTr="00C2218C">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F5253C" w:rsidRPr="00F5253C" w:rsidTr="00C2218C">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ТОВАРИСТВО З ОБМЕЖЕНОЮ ВIДПОВIДАЛЬНIСТЮ "СПЕЦМОНТАЖ-233"</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val="x-none" w:eastAsia="uk-UA"/>
              </w:rPr>
            </w:pPr>
            <w:r w:rsidRPr="00F5253C">
              <w:rPr>
                <w:rFonts w:ascii="Times New Roman" w:eastAsia="Times New Roman" w:hAnsi="Times New Roman" w:cs="Times New Roman"/>
                <w:color w:val="000000"/>
                <w:sz w:val="20"/>
                <w:szCs w:val="20"/>
                <w:lang w:val="x-none" w:eastAsia="uk-UA"/>
              </w:rPr>
              <w:t>32218740</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УКРАЇНА 69008 Запорiзька область мiсто Запорiжжя д/н вул.Штабна, буд. 13</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61.013215000000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color w:val="000000"/>
                <w:sz w:val="20"/>
                <w:szCs w:val="20"/>
                <w:lang w:val="uk-UA" w:eastAsia="uk-UA"/>
              </w:rPr>
            </w:pPr>
            <w:r w:rsidRPr="00F5253C">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color w:val="000000"/>
                <w:sz w:val="20"/>
                <w:szCs w:val="20"/>
                <w:lang w:val="uk-UA" w:eastAsia="uk-UA"/>
              </w:rPr>
            </w:pPr>
            <w:r w:rsidRPr="00F5253C">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Бережна Галина Миколаївна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0.660792000000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Бурима Олена Миколаївна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0.330396000000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Бутенко Володимир Петрович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1.211453000000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Воропай Анатолiй Антонович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1.211453000000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Головань Володимир Миколайович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0.110132000000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Гриненко Микола Павлович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1.211453000000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Дейнега Володимир Павлович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1.321585000000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Деркач Анатолiй Федорович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1.211453000000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Дубенко Лариса Вiкторiвна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0.440528000000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Дусяк Степан Данилович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1.211453000000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Еськов Михайло Володимирович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1.211453000000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Зайцев Микола Григорович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1.211453000000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Закалдаєв Євген Васильович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1.211453000000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Кислов Микола Михайлович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1.321585000000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Козловський Владислав Борисович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1.101321000000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Корнєва Полiна Якiвна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1.101321000000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lastRenderedPageBreak/>
              <w:t>Корпань Маiса Павлiвна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0.550660000000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Кривошей Пантелiй Олексiйович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1.321585000000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Куртєв Михайло Михайлович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1.211453000000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Лелюк Вадим Геннадiйович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0.220264000000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Лимарь Микола Афанасiйович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1.321585000000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Логвiнов Юрiй Семенович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1.211453000000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Малиш Микола Петрович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1.211453000000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Маслюк Юрiй Степанович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1.211453000000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Мiлькова Катерина Василiвна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1.211453000000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Назаренко Валерiй Макарович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1.211450000000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Назаренко Вiктор Петрович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1.211450000000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Накоренко Анатолiй Григорович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1.211450000000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Рудник Василь Григорович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1.211450000000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Савеленко Анатолiй Михайлович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1.101321000000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Ситник Вiктор Олександрович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1.321581000000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Сичкар Анатолiй Тимофiйович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1.211452000000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Спежаков Юрiй Наумович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1.211452000000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Хомутов Якiв Васильович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1.211452000000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Чучко Олександр Iванович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1.321584000000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Шепель Микола Петрович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  1.211500000000</w:t>
            </w:r>
          </w:p>
        </w:tc>
      </w:tr>
      <w:tr w:rsidR="00F5253C" w:rsidRPr="00F5253C" w:rsidTr="00C2218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5253C" w:rsidRPr="00F5253C" w:rsidRDefault="00F5253C" w:rsidP="00F5253C">
            <w:pPr>
              <w:spacing w:after="0" w:line="240" w:lineRule="auto"/>
              <w:jc w:val="right"/>
              <w:rPr>
                <w:rFonts w:ascii="Times New Roman" w:eastAsia="Times New Roman" w:hAnsi="Times New Roman" w:cs="Times New Roman"/>
                <w:b/>
                <w:bCs/>
                <w:color w:val="000000"/>
                <w:sz w:val="20"/>
                <w:szCs w:val="20"/>
                <w:lang w:val="uk-UA" w:eastAsia="uk-UA"/>
              </w:rPr>
            </w:pPr>
            <w:r w:rsidRPr="00F5253C">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100.000000000000</w:t>
            </w:r>
          </w:p>
        </w:tc>
      </w:tr>
    </w:tbl>
    <w:p w:rsidR="00F5253C" w:rsidRPr="00F5253C" w:rsidRDefault="00F5253C" w:rsidP="00F5253C">
      <w:pPr>
        <w:spacing w:after="0" w:line="240" w:lineRule="auto"/>
        <w:rPr>
          <w:rFonts w:ascii="Times New Roman" w:eastAsia="Times New Roman" w:hAnsi="Times New Roman" w:cs="Times New Roman"/>
          <w:sz w:val="24"/>
          <w:szCs w:val="24"/>
          <w:lang w:val="uk-UA" w:eastAsia="uk-UA"/>
        </w:rPr>
      </w:pPr>
    </w:p>
    <w:p w:rsidR="00F5253C" w:rsidRDefault="00F5253C">
      <w:pPr>
        <w:sectPr w:rsidR="00F5253C" w:rsidSect="00F5253C">
          <w:pgSz w:w="16838" w:h="11906" w:orient="landscape"/>
          <w:pgMar w:top="1417" w:right="363" w:bottom="850" w:left="363" w:header="709" w:footer="709" w:gutter="0"/>
          <w:cols w:space="708"/>
          <w:docGrid w:linePitch="360"/>
        </w:sectPr>
      </w:pPr>
    </w:p>
    <w:p w:rsidR="00F5253C" w:rsidRPr="00F5253C" w:rsidRDefault="00F5253C" w:rsidP="00F5253C">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F5253C">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5253C">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рог</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дн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 перспективи подальшого розвитку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тента в 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лому залежать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д загального економ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чного стану країни, пол</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пшення платоспроможност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 як громадян так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 п</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дприємств.</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В перспектив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п</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дприємство планує продовжувати зд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йснювати 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ж види 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яльност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що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в зв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тному роц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Перспективн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сть подальшого розвитку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тента залежить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 стаб</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льност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та узгодженост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чинного законодавства та п</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дзаконних нормативних документ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в. Вона пов'язана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з забезпеченням прийняття та виконання адекватних управл</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нських 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шень 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дпов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дно до зм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 зовн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шнього середовища. Перспективи подальшого розвитку п</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дприємства визначаються 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внем ефективност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реал</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зац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ї ф</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нансової,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нвестиц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йної,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нновац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йної пол</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тик, покращення кадрового забезпечення, усп</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шної реал</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зац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ї маркетингових програм тощо.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ab/>
        <w:t>На меті у Товариства є зб</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льшення прибутку за рахунок розширення кл</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єнтської бази серед споживач</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зд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йснення заход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по актив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зац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ї попиту, впровадження нових вид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послуг, з урахуванням потреб ринку.</w:t>
      </w:r>
    </w:p>
    <w:p w:rsidR="00F5253C" w:rsidRDefault="00F5253C">
      <w:pPr>
        <w:sectPr w:rsidR="00F5253C" w:rsidSect="00F5253C">
          <w:pgSz w:w="11906" w:h="16838"/>
          <w:pgMar w:top="363" w:right="567" w:bottom="363" w:left="1417" w:header="709" w:footer="709" w:gutter="0"/>
          <w:cols w:space="708"/>
          <w:docGrid w:linePitch="360"/>
        </w:sectPr>
      </w:pPr>
    </w:p>
    <w:p w:rsidR="00F5253C" w:rsidRPr="00F5253C" w:rsidRDefault="00F5253C" w:rsidP="00F5253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5253C">
        <w:rPr>
          <w:rFonts w:ascii="Times New Roman" w:eastAsia="Times New Roman" w:hAnsi="Times New Roman" w:cs="Times New Roman"/>
          <w:b/>
          <w:color w:val="000000"/>
          <w:sz w:val="28"/>
          <w:szCs w:val="28"/>
          <w:lang w:val="uk-UA" w:eastAsia="ru-RU"/>
        </w:rPr>
        <w:t>2. Інформація про розвиток емітента.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Фінансово - господарські показники діяльності Товариства мали позитивну теденцію в порівнянні з минулим роком. У 2020 році фахівцями підприємства проводилися дії спрямовані на впровадження нових вид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послуг, з урахуванням потреб ринку, поліпшення якості продукції, ресурсозбереження та скорочення витрат для досягнення найкращих результатів діяльності.</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На підприємстві функціонують внутрішні функціональні системи контролю впровадження програм оптимізації виробництва, ресурсозбереження, зниження витрат, з проведенням комплексного аналізу отриманого фактичного економічного ефекту.</w:t>
      </w:r>
    </w:p>
    <w:p w:rsidR="00F5253C" w:rsidRDefault="00F5253C">
      <w:pPr>
        <w:sectPr w:rsidR="00F5253C" w:rsidSect="00F5253C">
          <w:pgSz w:w="11906" w:h="16838"/>
          <w:pgMar w:top="363" w:right="567" w:bottom="363" w:left="1417" w:header="709" w:footer="709" w:gutter="0"/>
          <w:cols w:space="708"/>
          <w:docGrid w:linePitch="360"/>
        </w:sectPr>
      </w:pPr>
    </w:p>
    <w:p w:rsidR="00F5253C" w:rsidRPr="00F5253C" w:rsidRDefault="00F5253C" w:rsidP="00F5253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F5253C">
        <w:rPr>
          <w:rFonts w:ascii="Times New Roman" w:eastAsia="Times New Roman" w:hAnsi="Times New Roman" w:cs="Times New Roman"/>
          <w:b/>
          <w:color w:val="000000"/>
          <w:sz w:val="28"/>
          <w:szCs w:val="24"/>
          <w:lang w:val="uk-UA" w:eastAsia="ru-RU"/>
        </w:rPr>
        <w:t xml:space="preserve">3. </w:t>
      </w:r>
      <w:r w:rsidRPr="00F5253C">
        <w:rPr>
          <w:rFonts w:ascii="Times New Roman" w:eastAsia="Times New Roman" w:hAnsi="Times New Roman" w:cs="Times New Roman"/>
          <w:b/>
          <w:color w:val="000000"/>
          <w:sz w:val="28"/>
          <w:szCs w:val="28"/>
          <w:lang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У зв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тному роц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 не було укладання дериватив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в або вчинення правочин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в щодо пох</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дних 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нних папер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в 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тента, що могло би вплинути на оц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нку актив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в, зобов'язань, ф</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нансового стану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 xml:space="preserve"> доход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в або витрат Товариства.</w:t>
      </w:r>
    </w:p>
    <w:p w:rsidR="00F5253C" w:rsidRPr="009A0677" w:rsidRDefault="00F5253C">
      <w:pPr>
        <w:rPr>
          <w:lang w:val="uk-UA"/>
        </w:rPr>
        <w:sectPr w:rsidR="00F5253C" w:rsidRPr="009A0677" w:rsidSect="00F5253C">
          <w:pgSz w:w="11906" w:h="16838"/>
          <w:pgMar w:top="363" w:right="567" w:bottom="363" w:left="1417" w:header="709" w:footer="709" w:gutter="0"/>
          <w:cols w:space="708"/>
          <w:docGrid w:linePitch="360"/>
        </w:sectPr>
      </w:pPr>
    </w:p>
    <w:p w:rsidR="00F5253C" w:rsidRPr="00F5253C" w:rsidRDefault="00F5253C" w:rsidP="00F5253C">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F5253C" w:rsidRPr="00F5253C" w:rsidRDefault="00F5253C" w:rsidP="00F5253C">
      <w:pPr>
        <w:spacing w:after="0" w:line="240" w:lineRule="auto"/>
        <w:jc w:val="center"/>
        <w:rPr>
          <w:rFonts w:ascii="Times New Roman" w:eastAsia="Times New Roman" w:hAnsi="Times New Roman" w:cs="Times New Roman"/>
          <w:b/>
          <w:color w:val="000000"/>
          <w:sz w:val="28"/>
          <w:szCs w:val="28"/>
          <w:lang w:val="uk-UA" w:eastAsia="uk-UA"/>
        </w:rPr>
      </w:pPr>
      <w:r w:rsidRPr="00F5253C">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В зв'язку з непередбачуван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стю ф</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нансового ринку України, загальна програма управл</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нського персоналу щодо управл</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ння ф</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нансовими ризиками зосереджена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спрямована на зменшення їх потенц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йного негативного впливу на ф</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нансовий стан Товариства. Операц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ї хеджування Товариством у зв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тному пер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од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не застосовувались.</w:t>
      </w:r>
    </w:p>
    <w:p w:rsidR="00F5253C" w:rsidRDefault="00F5253C">
      <w:pPr>
        <w:sectPr w:rsidR="00F5253C" w:rsidSect="00F5253C">
          <w:pgSz w:w="11906" w:h="16838"/>
          <w:pgMar w:top="363" w:right="567" w:bottom="363" w:left="1417" w:header="709" w:footer="709" w:gutter="0"/>
          <w:cols w:space="708"/>
          <w:docGrid w:linePitch="360"/>
        </w:sectPr>
      </w:pPr>
    </w:p>
    <w:p w:rsidR="00F5253C" w:rsidRPr="00F5253C" w:rsidRDefault="00F5253C" w:rsidP="00F5253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5253C" w:rsidRPr="00F5253C" w:rsidRDefault="00F5253C" w:rsidP="00F5253C">
      <w:pPr>
        <w:spacing w:after="0" w:line="240" w:lineRule="auto"/>
        <w:jc w:val="center"/>
        <w:rPr>
          <w:rFonts w:ascii="Times New Roman" w:eastAsia="Times New Roman" w:hAnsi="Times New Roman" w:cs="Times New Roman"/>
          <w:sz w:val="20"/>
          <w:szCs w:val="20"/>
          <w:lang w:eastAsia="uk-UA"/>
        </w:rPr>
      </w:pPr>
      <w:r w:rsidRPr="00F5253C">
        <w:rPr>
          <w:rFonts w:ascii="Times New Roman" w:eastAsia="Times New Roman" w:hAnsi="Times New Roman" w:cs="Times New Roman"/>
          <w:b/>
          <w:color w:val="000000"/>
          <w:sz w:val="28"/>
          <w:szCs w:val="28"/>
          <w:lang w:eastAsia="uk-UA"/>
        </w:rPr>
        <w:t>2</w:t>
      </w:r>
      <w:r w:rsidRPr="00F5253C">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Ем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тент, як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будь-яке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нше п</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дприємство, в сучасних умовах економ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чного розвитку країни, з урахуванням характеру державного регулювання ф</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нансової д</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яльност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п</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дприємства, темп</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в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нфляц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ї в країн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вня конкуренц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ї в окремих сегментах ф</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нансового ринку, в достатн</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й м</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р</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є схильним до ц</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нових ризик</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 кредитного ризику, ризику л</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кв</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дност</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 xml:space="preserve"> та/або ризику грошових поток</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eastAsia="uk-UA"/>
        </w:rPr>
        <w:t>в.</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кредитний ризик: товариство може зазнати збитків у разі невиконання фінансових зобов’язань контрагентами (дебіторами).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Крім зазначених вище, суттєвий вплив на діяльність Товариства можуть мати такі зовнішні ризики, як:</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нестабільність, суперечливість законодавства;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непередбачені дії державних органів;</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нестабільність економічної (фінансової, податкової, зовнішньоекономічної і ін.) політики;</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непередбачена зміна кон'юнктури внутрішнього і зовнішнього ринку;</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непередбачені дії конкурентів.</w:t>
      </w:r>
    </w:p>
    <w:p w:rsidR="00F5253C" w:rsidRDefault="00F5253C">
      <w:pPr>
        <w:sectPr w:rsidR="00F5253C" w:rsidSect="00F5253C">
          <w:pgSz w:w="11906" w:h="16838"/>
          <w:pgMar w:top="363" w:right="567" w:bottom="363" w:left="1417" w:header="709" w:footer="709" w:gutter="0"/>
          <w:cols w:space="708"/>
          <w:docGrid w:linePitch="360"/>
        </w:sectPr>
      </w:pPr>
    </w:p>
    <w:p w:rsidR="00F5253C" w:rsidRPr="00F5253C" w:rsidRDefault="00F5253C" w:rsidP="00F5253C">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F5253C">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F5253C" w:rsidRPr="00F5253C" w:rsidRDefault="00F5253C" w:rsidP="00F5253C">
      <w:pPr>
        <w:spacing w:after="0" w:line="240" w:lineRule="auto"/>
        <w:jc w:val="center"/>
        <w:rPr>
          <w:rFonts w:ascii="Times New Roman" w:eastAsia="Times New Roman" w:hAnsi="Times New Roman" w:cs="Times New Roman"/>
          <w:b/>
          <w:sz w:val="28"/>
          <w:szCs w:val="28"/>
          <w:lang w:eastAsia="uk-UA"/>
        </w:rPr>
      </w:pPr>
      <w:r w:rsidRPr="00F5253C">
        <w:rPr>
          <w:rFonts w:ascii="Times New Roman" w:eastAsia="Times New Roman" w:hAnsi="Times New Roman" w:cs="Times New Roman"/>
          <w:b/>
          <w:color w:val="000000"/>
          <w:sz w:val="28"/>
          <w:szCs w:val="28"/>
          <w:lang w:eastAsia="uk-UA"/>
        </w:rPr>
        <w:t>1) в</w:t>
      </w:r>
      <w:r w:rsidRPr="00F5253C">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Товариство в своїй діяльності не керується власним кодексом корпоративного управління.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"МЕХАНОМОНТАЖ №233"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p w:rsidR="00F5253C" w:rsidRDefault="00F5253C">
      <w:pPr>
        <w:sectPr w:rsidR="00F5253C" w:rsidSect="00F5253C">
          <w:pgSz w:w="11906" w:h="16838"/>
          <w:pgMar w:top="363" w:right="567" w:bottom="363" w:left="1417" w:header="709" w:footer="709" w:gutter="0"/>
          <w:cols w:space="708"/>
          <w:docGrid w:linePitch="360"/>
        </w:sectPr>
      </w:pPr>
    </w:p>
    <w:p w:rsidR="00F5253C" w:rsidRPr="00F5253C" w:rsidRDefault="00F5253C" w:rsidP="00F5253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5253C" w:rsidRPr="00F5253C" w:rsidRDefault="00F5253C" w:rsidP="00F5253C">
      <w:pPr>
        <w:spacing w:after="0" w:line="240" w:lineRule="auto"/>
        <w:jc w:val="center"/>
        <w:rPr>
          <w:rFonts w:ascii="Times New Roman" w:eastAsia="Times New Roman" w:hAnsi="Times New Roman" w:cs="Times New Roman"/>
          <w:b/>
          <w:sz w:val="28"/>
          <w:szCs w:val="28"/>
          <w:lang w:val="uk-UA" w:eastAsia="uk-UA"/>
        </w:rPr>
      </w:pPr>
      <w:r w:rsidRPr="00F5253C">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ПРИВАТНОГО АКЦІОНЕРНОГО ТОВАРИСТВА "МЕХАНОМОНТАЖ №233"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F5253C" w:rsidRDefault="00F5253C">
      <w:pPr>
        <w:sectPr w:rsidR="00F5253C" w:rsidSect="00F5253C">
          <w:pgSz w:w="11906" w:h="16838"/>
          <w:pgMar w:top="363" w:right="567" w:bottom="363" w:left="1417" w:header="709" w:footer="709" w:gutter="0"/>
          <w:cols w:space="708"/>
          <w:docGrid w:linePitch="360"/>
        </w:sectPr>
      </w:pPr>
    </w:p>
    <w:p w:rsidR="00F5253C" w:rsidRPr="00F5253C" w:rsidRDefault="00F5253C" w:rsidP="00F5253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5253C" w:rsidRPr="00F5253C" w:rsidRDefault="00F5253C" w:rsidP="00F5253C">
      <w:pPr>
        <w:spacing w:after="0" w:line="240" w:lineRule="auto"/>
        <w:jc w:val="center"/>
        <w:rPr>
          <w:rFonts w:ascii="Times New Roman" w:eastAsia="Times New Roman" w:hAnsi="Times New Roman" w:cs="Times New Roman"/>
          <w:b/>
          <w:sz w:val="28"/>
          <w:szCs w:val="28"/>
          <w:lang w:val="uk-UA" w:eastAsia="uk-UA"/>
        </w:rPr>
      </w:pPr>
      <w:r w:rsidRPr="00F5253C">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F5253C" w:rsidRDefault="00F5253C">
      <w:pPr>
        <w:sectPr w:rsidR="00F5253C" w:rsidSect="00F5253C">
          <w:pgSz w:w="11906" w:h="16838"/>
          <w:pgMar w:top="363" w:right="567" w:bottom="363" w:left="1417" w:header="709" w:footer="709" w:gutter="0"/>
          <w:cols w:space="708"/>
          <w:docGrid w:linePitch="360"/>
        </w:sectPr>
      </w:pPr>
    </w:p>
    <w:p w:rsidR="00F5253C" w:rsidRPr="00F5253C" w:rsidRDefault="00F5253C" w:rsidP="00F5253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F5253C" w:rsidRPr="00F5253C" w:rsidRDefault="00F5253C" w:rsidP="00F5253C">
      <w:pPr>
        <w:spacing w:after="0" w:line="240" w:lineRule="auto"/>
        <w:jc w:val="center"/>
        <w:rPr>
          <w:rFonts w:ascii="Times New Roman" w:eastAsia="Times New Roman" w:hAnsi="Times New Roman" w:cs="Times New Roman"/>
          <w:b/>
          <w:sz w:val="28"/>
          <w:szCs w:val="28"/>
          <w:lang w:val="uk-UA" w:eastAsia="uk-UA"/>
        </w:rPr>
      </w:pPr>
      <w:r w:rsidRPr="00F5253C">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F5253C" w:rsidRDefault="00F5253C">
      <w:pPr>
        <w:sectPr w:rsidR="00F5253C" w:rsidSect="00F5253C">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5253C" w:rsidRPr="00F5253C" w:rsidTr="00C2218C">
        <w:trPr>
          <w:trHeight w:val="463"/>
        </w:trPr>
        <w:tc>
          <w:tcPr>
            <w:tcW w:w="9720"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4"/>
                <w:szCs w:val="24"/>
                <w:lang w:eastAsia="uk-UA"/>
              </w:rPr>
            </w:pPr>
            <w:r w:rsidRPr="00F5253C">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F5253C">
              <w:rPr>
                <w:rFonts w:ascii="Times New Roman" w:eastAsia="Times New Roman" w:hAnsi="Times New Roman" w:cs="Times New Roman"/>
                <w:b/>
                <w:color w:val="000000"/>
                <w:sz w:val="28"/>
                <w:szCs w:val="28"/>
                <w:lang w:eastAsia="uk-UA"/>
              </w:rPr>
              <w:t xml:space="preserve"> ( учасників )</w:t>
            </w:r>
          </w:p>
        </w:tc>
      </w:tr>
    </w:tbl>
    <w:p w:rsidR="00F5253C" w:rsidRPr="00F5253C" w:rsidRDefault="00F5253C" w:rsidP="00F5253C">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F5253C" w:rsidRPr="00F5253C" w:rsidTr="00C2218C">
        <w:tc>
          <w:tcPr>
            <w:tcW w:w="2257" w:type="dxa"/>
            <w:vMerge w:val="restart"/>
            <w:shd w:val="clear" w:color="auto" w:fill="auto"/>
            <w:vAlign w:val="center"/>
          </w:tcPr>
          <w:p w:rsidR="00F5253C" w:rsidRPr="00F5253C" w:rsidRDefault="00F5253C" w:rsidP="00F5253C">
            <w:pPr>
              <w:tabs>
                <w:tab w:val="left" w:pos="10620"/>
              </w:tabs>
              <w:jc w:val="center"/>
              <w:rPr>
                <w:b/>
                <w:szCs w:val="24"/>
                <w:lang w:val="en-US" w:eastAsia="uk-UA"/>
              </w:rPr>
            </w:pPr>
            <w:r w:rsidRPr="00F5253C">
              <w:rPr>
                <w:b/>
                <w:szCs w:val="24"/>
                <w:lang w:val="en-US" w:eastAsia="uk-UA"/>
              </w:rPr>
              <w:t>Вид загальних зборів</w:t>
            </w:r>
          </w:p>
        </w:tc>
        <w:tc>
          <w:tcPr>
            <w:tcW w:w="3939" w:type="dxa"/>
            <w:shd w:val="clear" w:color="auto" w:fill="auto"/>
          </w:tcPr>
          <w:p w:rsidR="00F5253C" w:rsidRPr="00F5253C" w:rsidRDefault="00F5253C" w:rsidP="00F5253C">
            <w:pPr>
              <w:tabs>
                <w:tab w:val="left" w:pos="10620"/>
              </w:tabs>
              <w:jc w:val="center"/>
              <w:rPr>
                <w:b/>
                <w:szCs w:val="24"/>
                <w:lang w:val="en-US" w:eastAsia="uk-UA"/>
              </w:rPr>
            </w:pPr>
            <w:r w:rsidRPr="00F5253C">
              <w:rPr>
                <w:b/>
                <w:szCs w:val="24"/>
                <w:lang w:val="en-US" w:eastAsia="uk-UA"/>
              </w:rPr>
              <w:t>Річні</w:t>
            </w:r>
          </w:p>
        </w:tc>
        <w:tc>
          <w:tcPr>
            <w:tcW w:w="3941" w:type="dxa"/>
            <w:shd w:val="clear" w:color="auto" w:fill="auto"/>
          </w:tcPr>
          <w:p w:rsidR="00F5253C" w:rsidRPr="00F5253C" w:rsidRDefault="00F5253C" w:rsidP="00F5253C">
            <w:pPr>
              <w:tabs>
                <w:tab w:val="left" w:pos="10620"/>
              </w:tabs>
              <w:jc w:val="center"/>
              <w:rPr>
                <w:b/>
                <w:szCs w:val="24"/>
                <w:lang w:val="en-US" w:eastAsia="uk-UA"/>
              </w:rPr>
            </w:pPr>
            <w:r w:rsidRPr="00F5253C">
              <w:rPr>
                <w:b/>
                <w:szCs w:val="24"/>
                <w:lang w:val="en-US" w:eastAsia="uk-UA"/>
              </w:rPr>
              <w:t>Позачергові</w:t>
            </w:r>
          </w:p>
        </w:tc>
      </w:tr>
      <w:tr w:rsidR="00F5253C" w:rsidRPr="00F5253C" w:rsidTr="00C2218C">
        <w:tc>
          <w:tcPr>
            <w:tcW w:w="2257" w:type="dxa"/>
            <w:vMerge/>
            <w:shd w:val="clear" w:color="auto" w:fill="auto"/>
            <w:vAlign w:val="center"/>
          </w:tcPr>
          <w:p w:rsidR="00F5253C" w:rsidRPr="00F5253C" w:rsidRDefault="00F5253C" w:rsidP="00F5253C">
            <w:pPr>
              <w:tabs>
                <w:tab w:val="left" w:pos="10620"/>
              </w:tabs>
              <w:jc w:val="center"/>
              <w:rPr>
                <w:szCs w:val="24"/>
                <w:lang w:val="en-US" w:eastAsia="uk-UA"/>
              </w:rPr>
            </w:pPr>
          </w:p>
        </w:tc>
        <w:tc>
          <w:tcPr>
            <w:tcW w:w="3939" w:type="dxa"/>
            <w:shd w:val="clear" w:color="auto" w:fill="auto"/>
          </w:tcPr>
          <w:p w:rsidR="00F5253C" w:rsidRPr="00F5253C" w:rsidRDefault="00F5253C" w:rsidP="00F5253C">
            <w:pPr>
              <w:tabs>
                <w:tab w:val="left" w:pos="10620"/>
              </w:tabs>
              <w:jc w:val="center"/>
              <w:rPr>
                <w:szCs w:val="24"/>
                <w:lang w:val="en-US" w:eastAsia="uk-UA"/>
              </w:rPr>
            </w:pPr>
            <w:r w:rsidRPr="00F5253C">
              <w:rPr>
                <w:szCs w:val="24"/>
                <w:lang w:val="en-US" w:eastAsia="uk-UA"/>
              </w:rPr>
              <w:t>X</w:t>
            </w:r>
          </w:p>
        </w:tc>
        <w:tc>
          <w:tcPr>
            <w:tcW w:w="3941" w:type="dxa"/>
            <w:shd w:val="clear" w:color="auto" w:fill="auto"/>
          </w:tcPr>
          <w:p w:rsidR="00F5253C" w:rsidRPr="00F5253C" w:rsidRDefault="00F5253C" w:rsidP="00F5253C">
            <w:pPr>
              <w:tabs>
                <w:tab w:val="left" w:pos="10620"/>
              </w:tabs>
              <w:jc w:val="center"/>
              <w:rPr>
                <w:szCs w:val="24"/>
                <w:lang w:val="en-US" w:eastAsia="uk-UA"/>
              </w:rPr>
            </w:pPr>
            <w:r w:rsidRPr="00F5253C">
              <w:rPr>
                <w:szCs w:val="24"/>
                <w:lang w:val="en-US" w:eastAsia="uk-UA"/>
              </w:rPr>
              <w:t xml:space="preserve"> </w:t>
            </w:r>
          </w:p>
        </w:tc>
      </w:tr>
      <w:tr w:rsidR="00F5253C" w:rsidRPr="00F5253C" w:rsidTr="00C2218C">
        <w:tc>
          <w:tcPr>
            <w:tcW w:w="2257" w:type="dxa"/>
            <w:shd w:val="clear" w:color="auto" w:fill="auto"/>
          </w:tcPr>
          <w:p w:rsidR="00F5253C" w:rsidRPr="00F5253C" w:rsidRDefault="00F5253C" w:rsidP="00F5253C">
            <w:pPr>
              <w:tabs>
                <w:tab w:val="left" w:pos="10620"/>
              </w:tabs>
              <w:jc w:val="center"/>
              <w:rPr>
                <w:b/>
                <w:szCs w:val="24"/>
                <w:lang w:val="en-US" w:eastAsia="uk-UA"/>
              </w:rPr>
            </w:pPr>
            <w:r w:rsidRPr="00F5253C">
              <w:rPr>
                <w:b/>
                <w:szCs w:val="24"/>
                <w:lang w:val="en-US" w:eastAsia="uk-UA"/>
              </w:rPr>
              <w:t>Дата проведення</w:t>
            </w:r>
          </w:p>
        </w:tc>
        <w:tc>
          <w:tcPr>
            <w:tcW w:w="7880" w:type="dxa"/>
            <w:gridSpan w:val="2"/>
            <w:shd w:val="clear" w:color="auto" w:fill="auto"/>
          </w:tcPr>
          <w:p w:rsidR="00F5253C" w:rsidRPr="00F5253C" w:rsidRDefault="00F5253C" w:rsidP="00F5253C">
            <w:pPr>
              <w:tabs>
                <w:tab w:val="left" w:pos="10620"/>
              </w:tabs>
              <w:rPr>
                <w:szCs w:val="24"/>
                <w:lang w:val="en-US" w:eastAsia="uk-UA"/>
              </w:rPr>
            </w:pPr>
            <w:r w:rsidRPr="00F5253C">
              <w:rPr>
                <w:szCs w:val="24"/>
                <w:lang w:val="en-US" w:eastAsia="uk-UA"/>
              </w:rPr>
              <w:t>17.04.2020</w:t>
            </w:r>
          </w:p>
        </w:tc>
      </w:tr>
      <w:tr w:rsidR="00F5253C" w:rsidRPr="00F5253C" w:rsidTr="00C2218C">
        <w:tc>
          <w:tcPr>
            <w:tcW w:w="2257" w:type="dxa"/>
            <w:shd w:val="clear" w:color="auto" w:fill="auto"/>
          </w:tcPr>
          <w:p w:rsidR="00F5253C" w:rsidRPr="00F5253C" w:rsidRDefault="00F5253C" w:rsidP="00F5253C">
            <w:pPr>
              <w:tabs>
                <w:tab w:val="left" w:pos="10620"/>
              </w:tabs>
              <w:jc w:val="center"/>
              <w:rPr>
                <w:b/>
                <w:szCs w:val="24"/>
                <w:lang w:val="en-US" w:eastAsia="uk-UA"/>
              </w:rPr>
            </w:pPr>
            <w:r w:rsidRPr="00F5253C">
              <w:rPr>
                <w:b/>
                <w:szCs w:val="24"/>
                <w:lang w:val="en-US" w:eastAsia="uk-UA"/>
              </w:rPr>
              <w:t>Кворум зборів</w:t>
            </w:r>
          </w:p>
        </w:tc>
        <w:tc>
          <w:tcPr>
            <w:tcW w:w="7880" w:type="dxa"/>
            <w:gridSpan w:val="2"/>
            <w:shd w:val="clear" w:color="auto" w:fill="auto"/>
          </w:tcPr>
          <w:p w:rsidR="00F5253C" w:rsidRPr="00F5253C" w:rsidRDefault="00F5253C" w:rsidP="00F5253C">
            <w:pPr>
              <w:tabs>
                <w:tab w:val="left" w:pos="10620"/>
              </w:tabs>
              <w:rPr>
                <w:szCs w:val="24"/>
                <w:lang w:val="en-US" w:eastAsia="uk-UA"/>
              </w:rPr>
            </w:pPr>
            <w:r w:rsidRPr="00F5253C">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F5253C" w:rsidRPr="00F5253C" w:rsidTr="00C2218C">
        <w:tblPrEx>
          <w:tblCellMar>
            <w:top w:w="0" w:type="dxa"/>
            <w:bottom w:w="0" w:type="dxa"/>
          </w:tblCellMar>
        </w:tblPrEx>
        <w:tc>
          <w:tcPr>
            <w:tcW w:w="737" w:type="dxa"/>
            <w:shd w:val="clear" w:color="auto" w:fill="auto"/>
          </w:tcPr>
          <w:p w:rsidR="00F5253C" w:rsidRPr="00F5253C" w:rsidRDefault="00F5253C" w:rsidP="00F5253C">
            <w:pPr>
              <w:tabs>
                <w:tab w:val="left" w:pos="10620"/>
              </w:tabs>
              <w:spacing w:after="0" w:line="240" w:lineRule="auto"/>
              <w:rPr>
                <w:rFonts w:ascii="Times New Roman" w:eastAsia="Times New Roman" w:hAnsi="Times New Roman" w:cs="Times New Roman"/>
                <w:b/>
                <w:sz w:val="20"/>
                <w:szCs w:val="24"/>
                <w:lang w:val="en-US" w:eastAsia="uk-UA"/>
              </w:rPr>
            </w:pPr>
            <w:r w:rsidRPr="00F5253C">
              <w:rPr>
                <w:rFonts w:ascii="Times New Roman" w:eastAsia="Times New Roman" w:hAnsi="Times New Roman" w:cs="Times New Roman"/>
                <w:b/>
                <w:sz w:val="20"/>
                <w:szCs w:val="24"/>
                <w:lang w:val="en-US" w:eastAsia="uk-UA"/>
              </w:rPr>
              <w:t>Опис</w:t>
            </w:r>
          </w:p>
        </w:tc>
        <w:tc>
          <w:tcPr>
            <w:tcW w:w="9411" w:type="dxa"/>
            <w:shd w:val="clear" w:color="auto" w:fill="auto"/>
          </w:tcPr>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Ос</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б, що подавали пропозиц</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до перел</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ку питань порядку денного, не було. Загальн</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 збори скликалися за </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н</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ц</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ативою Наглядової ради. Питання, що розглядалися на Загальних зборах, результат їх розгляду та прийнят</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 з них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Питання 1. Обрання голови та член</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л</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чильної ком</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с</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збор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прийняття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шення про припинення їх повноважень. </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Прийняте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Обрати л</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чильну ком</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с</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ю у склад</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Голова л</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чильної ком</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с</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Готовк</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н Олександр Володимирович, член л</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чильної ком</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с</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Приходько Олег Григорович, член л</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чильної ком</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с</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Чех Геннад</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й В</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кторович. Припинити повноваження  л</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чильної ком</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с</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п</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сля виконання покладених на них обов'язк</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у повному обсяз</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Питання 2. Обрання голови, секретаря збор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затвердження порядку проведення загальних збор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(регламенту збор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Прийняте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Обрати Головою збор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Стефанського Серг</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я Михайловича,  Секретарем збор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Єршова Олександра Володимировича. Затвердити наступний порядок проведення загальних збор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(регламент збор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Оголошення питання порядку денного та проекту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- 5 хвилин; Виступ допов</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дача з питання порядку денного - 15 хвилин; Обговорення питання порядку денного та проекту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(включаючи запитання, дебати та тощо) - 10 хвилин; Голосування з питань порядку денного - 5 хвилин; Голосування на зборах зд</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йснюється за принципом: одна голосуюча акц</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я - один голос; Збори провести без перерви.</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Питання 3. Розгляд зв</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ту Директора про результати ф</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нансово-господарської д</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яльност</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 Товариства за 2019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к та його затвердження. Прийняття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за насл</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дками розгляду зв</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ту  Директора.  </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Прийняте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Затвердити зв</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т  Директора про результати ф</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нансово-господарської д</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яльност</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 Товариства за 2019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к. Роботу Директора Товариства визнати задов</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льною. </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Питання 4. Розгляд зв</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ту Наглядової ради Товариства за 2019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к та його затвердження. Прийняття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за насл</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дками розгляду зв</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ту Наглядової ради.</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 xml:space="preserve"> Прийняте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Затвердити зв</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т Наглядової ради Товариства за 2019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к. Роботу Наглядової ради Товариства визнати задов</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льною.</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Питання 5. Затвердження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чного зв</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ту Товариства за 2019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к.</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Прийняте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 Затвердити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чний зв</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т Товариства за 2019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к.</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Питання 6. Затвердження порядку покриття збитку  Товариства за 2019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к.</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Прийняте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Затвердити наступний порядок покриття збитку Товариства за 2019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к: покрити збиток за рахунок прибутк</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що будуть отриман</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 Товариством у майбутньому.</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Питання 7. Попереднє надання згоди на вчинення значних правочин</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як</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 можуть вчинятися товариством протягом не б</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льш як одного року з дати прийняття такого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та надання повноважень на укладання таких правочин</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Прийняте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Попередньо надати згоду на вчинення наступних значних правочин</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як</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 можуть вчинятися товариством протягом не б</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льш як одного року з дати прийняття такого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  Куп</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вля (сукупна гранична варт</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сть 1000000 грн.);</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  Продаж (сукупна гранична варт</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сть 1000000 грн.);</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  Оренда (сукупна гранична варт</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сть 500000 грн.)</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  Займ (сукупна гранична варт</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сть 500000 грн.)</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Уповноважити на укладання та п</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дписання таких правочин</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Директора Товариства.</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Питання 8. Про внесення зм</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н до Єдиного державного реєстру щодо скороченого найменування Товариства українською мовою.</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Прийняте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Внести зм</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ни до Єдиного державного реєстру щодо скороченого найменування Товариства українською мовою, а саме: Скорочене найменування Товариства - ПрАТ "МЕХАНОМОНТАЖ №233".</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Питання 9. Визначення особи, як</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й надаватимуться повноваження щодо забезпечення державної реєстрац</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зм</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н до Єдиного державного реєстру щодо скороченого найменування Товариства українською мовою.</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val="en-US" w:eastAsia="uk-UA"/>
              </w:rPr>
            </w:pPr>
            <w:r w:rsidRPr="00F5253C">
              <w:rPr>
                <w:rFonts w:ascii="Times New Roman" w:eastAsia="Times New Roman" w:hAnsi="Times New Roman" w:cs="Times New Roman"/>
                <w:sz w:val="20"/>
                <w:szCs w:val="24"/>
                <w:lang w:eastAsia="uk-UA"/>
              </w:rPr>
              <w:t>Прийняте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Визначити особою, як</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й надаватимуться повноваження щодо забезпечення державної реєстрац</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зм</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н до Єдиного державного реєстру щодо скороченого найменування Товариства українською мовою </w:t>
            </w:r>
            <w:r w:rsidRPr="00F5253C">
              <w:rPr>
                <w:rFonts w:ascii="Times New Roman" w:eastAsia="Times New Roman" w:hAnsi="Times New Roman" w:cs="Times New Roman"/>
                <w:sz w:val="20"/>
                <w:szCs w:val="24"/>
                <w:lang w:val="en-US" w:eastAsia="uk-UA"/>
              </w:rPr>
              <w:t>Директора Товариства (з правом передоручення).</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val="en-US" w:eastAsia="uk-UA"/>
              </w:rPr>
            </w:pP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val="en-US" w:eastAsia="uk-UA"/>
              </w:rPr>
            </w:pPr>
          </w:p>
        </w:tc>
      </w:tr>
    </w:tbl>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val="en-US" w:eastAsia="uk-UA"/>
        </w:rPr>
      </w:pP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val="en-US" w:eastAsia="uk-UA"/>
        </w:rPr>
      </w:pPr>
    </w:p>
    <w:tbl>
      <w:tblPr>
        <w:tblStyle w:val="a3"/>
        <w:tblW w:w="5000" w:type="pct"/>
        <w:tblLook w:val="04A0" w:firstRow="1" w:lastRow="0" w:firstColumn="1" w:lastColumn="0" w:noHBand="0" w:noVBand="1"/>
      </w:tblPr>
      <w:tblGrid>
        <w:gridCol w:w="2254"/>
        <w:gridCol w:w="3942"/>
        <w:gridCol w:w="3942"/>
      </w:tblGrid>
      <w:tr w:rsidR="00F5253C" w:rsidRPr="00F5253C" w:rsidTr="00C2218C">
        <w:tc>
          <w:tcPr>
            <w:tcW w:w="2253" w:type="dxa"/>
            <w:vMerge w:val="restart"/>
            <w:shd w:val="clear" w:color="auto" w:fill="auto"/>
            <w:vAlign w:val="center"/>
          </w:tcPr>
          <w:p w:rsidR="00F5253C" w:rsidRPr="00F5253C" w:rsidRDefault="00F5253C" w:rsidP="00F5253C">
            <w:pPr>
              <w:tabs>
                <w:tab w:val="left" w:pos="10620"/>
              </w:tabs>
              <w:jc w:val="center"/>
              <w:rPr>
                <w:b/>
                <w:szCs w:val="24"/>
                <w:lang w:val="en-US" w:eastAsia="uk-UA"/>
              </w:rPr>
            </w:pPr>
            <w:r w:rsidRPr="00F5253C">
              <w:rPr>
                <w:b/>
                <w:szCs w:val="24"/>
                <w:lang w:val="en-US" w:eastAsia="uk-UA"/>
              </w:rPr>
              <w:t>Вид загальних зборів</w:t>
            </w:r>
          </w:p>
        </w:tc>
        <w:tc>
          <w:tcPr>
            <w:tcW w:w="3942" w:type="dxa"/>
            <w:shd w:val="clear" w:color="auto" w:fill="auto"/>
          </w:tcPr>
          <w:p w:rsidR="00F5253C" w:rsidRPr="00F5253C" w:rsidRDefault="00F5253C" w:rsidP="00F5253C">
            <w:pPr>
              <w:tabs>
                <w:tab w:val="left" w:pos="10620"/>
              </w:tabs>
              <w:jc w:val="center"/>
              <w:rPr>
                <w:b/>
                <w:szCs w:val="24"/>
                <w:lang w:val="en-US" w:eastAsia="uk-UA"/>
              </w:rPr>
            </w:pPr>
            <w:r w:rsidRPr="00F5253C">
              <w:rPr>
                <w:b/>
                <w:szCs w:val="24"/>
                <w:lang w:val="en-US" w:eastAsia="uk-UA"/>
              </w:rPr>
              <w:t>Річні</w:t>
            </w:r>
          </w:p>
        </w:tc>
        <w:tc>
          <w:tcPr>
            <w:tcW w:w="3942" w:type="dxa"/>
            <w:shd w:val="clear" w:color="auto" w:fill="auto"/>
          </w:tcPr>
          <w:p w:rsidR="00F5253C" w:rsidRPr="00F5253C" w:rsidRDefault="00F5253C" w:rsidP="00F5253C">
            <w:pPr>
              <w:tabs>
                <w:tab w:val="left" w:pos="10620"/>
              </w:tabs>
              <w:jc w:val="center"/>
              <w:rPr>
                <w:b/>
                <w:szCs w:val="24"/>
                <w:lang w:val="en-US" w:eastAsia="uk-UA"/>
              </w:rPr>
            </w:pPr>
            <w:r w:rsidRPr="00F5253C">
              <w:rPr>
                <w:b/>
                <w:szCs w:val="24"/>
                <w:lang w:val="en-US" w:eastAsia="uk-UA"/>
              </w:rPr>
              <w:t>Позачергові</w:t>
            </w:r>
          </w:p>
        </w:tc>
      </w:tr>
      <w:tr w:rsidR="00F5253C" w:rsidRPr="00F5253C" w:rsidTr="00C2218C">
        <w:tc>
          <w:tcPr>
            <w:tcW w:w="2253" w:type="dxa"/>
            <w:vMerge/>
            <w:shd w:val="clear" w:color="auto" w:fill="auto"/>
            <w:vAlign w:val="center"/>
          </w:tcPr>
          <w:p w:rsidR="00F5253C" w:rsidRPr="00F5253C" w:rsidRDefault="00F5253C" w:rsidP="00F5253C">
            <w:pPr>
              <w:tabs>
                <w:tab w:val="left" w:pos="10620"/>
              </w:tabs>
              <w:jc w:val="center"/>
              <w:rPr>
                <w:szCs w:val="24"/>
                <w:lang w:val="en-US" w:eastAsia="uk-UA"/>
              </w:rPr>
            </w:pPr>
          </w:p>
        </w:tc>
        <w:tc>
          <w:tcPr>
            <w:tcW w:w="3942" w:type="dxa"/>
            <w:shd w:val="clear" w:color="auto" w:fill="auto"/>
          </w:tcPr>
          <w:p w:rsidR="00F5253C" w:rsidRPr="00F5253C" w:rsidRDefault="00F5253C" w:rsidP="00F5253C">
            <w:pPr>
              <w:tabs>
                <w:tab w:val="left" w:pos="10620"/>
              </w:tabs>
              <w:jc w:val="center"/>
              <w:rPr>
                <w:szCs w:val="24"/>
                <w:lang w:val="en-US" w:eastAsia="uk-UA"/>
              </w:rPr>
            </w:pPr>
            <w:r w:rsidRPr="00F5253C">
              <w:rPr>
                <w:szCs w:val="24"/>
                <w:lang w:val="en-US" w:eastAsia="uk-UA"/>
              </w:rPr>
              <w:t xml:space="preserve"> </w:t>
            </w:r>
          </w:p>
        </w:tc>
        <w:tc>
          <w:tcPr>
            <w:tcW w:w="3942" w:type="dxa"/>
            <w:shd w:val="clear" w:color="auto" w:fill="auto"/>
          </w:tcPr>
          <w:p w:rsidR="00F5253C" w:rsidRPr="00F5253C" w:rsidRDefault="00F5253C" w:rsidP="00F5253C">
            <w:pPr>
              <w:tabs>
                <w:tab w:val="left" w:pos="10620"/>
              </w:tabs>
              <w:jc w:val="center"/>
              <w:rPr>
                <w:szCs w:val="24"/>
                <w:lang w:val="en-US" w:eastAsia="uk-UA"/>
              </w:rPr>
            </w:pPr>
            <w:r w:rsidRPr="00F5253C">
              <w:rPr>
                <w:szCs w:val="24"/>
                <w:lang w:val="en-US" w:eastAsia="uk-UA"/>
              </w:rPr>
              <w:t>X</w:t>
            </w:r>
          </w:p>
        </w:tc>
      </w:tr>
      <w:tr w:rsidR="00F5253C" w:rsidRPr="00F5253C" w:rsidTr="00C2218C">
        <w:tc>
          <w:tcPr>
            <w:tcW w:w="2253" w:type="dxa"/>
            <w:shd w:val="clear" w:color="auto" w:fill="auto"/>
          </w:tcPr>
          <w:p w:rsidR="00F5253C" w:rsidRPr="00F5253C" w:rsidRDefault="00F5253C" w:rsidP="00F5253C">
            <w:pPr>
              <w:tabs>
                <w:tab w:val="left" w:pos="10620"/>
              </w:tabs>
              <w:jc w:val="center"/>
              <w:rPr>
                <w:b/>
                <w:szCs w:val="24"/>
                <w:lang w:val="en-US" w:eastAsia="uk-UA"/>
              </w:rPr>
            </w:pPr>
            <w:r w:rsidRPr="00F5253C">
              <w:rPr>
                <w:b/>
                <w:szCs w:val="24"/>
                <w:lang w:val="en-US" w:eastAsia="uk-UA"/>
              </w:rPr>
              <w:t>Дата проведення</w:t>
            </w:r>
          </w:p>
        </w:tc>
        <w:tc>
          <w:tcPr>
            <w:tcW w:w="7884" w:type="dxa"/>
            <w:gridSpan w:val="2"/>
            <w:shd w:val="clear" w:color="auto" w:fill="auto"/>
          </w:tcPr>
          <w:p w:rsidR="00F5253C" w:rsidRPr="00F5253C" w:rsidRDefault="00F5253C" w:rsidP="00F5253C">
            <w:pPr>
              <w:tabs>
                <w:tab w:val="left" w:pos="10620"/>
              </w:tabs>
              <w:rPr>
                <w:szCs w:val="24"/>
                <w:lang w:val="en-US" w:eastAsia="uk-UA"/>
              </w:rPr>
            </w:pPr>
            <w:r w:rsidRPr="00F5253C">
              <w:rPr>
                <w:szCs w:val="24"/>
                <w:lang w:val="en-US" w:eastAsia="uk-UA"/>
              </w:rPr>
              <w:t>29.08.2020</w:t>
            </w:r>
          </w:p>
        </w:tc>
      </w:tr>
      <w:tr w:rsidR="00F5253C" w:rsidRPr="00F5253C" w:rsidTr="00C2218C">
        <w:tc>
          <w:tcPr>
            <w:tcW w:w="2253" w:type="dxa"/>
            <w:shd w:val="clear" w:color="auto" w:fill="auto"/>
          </w:tcPr>
          <w:p w:rsidR="00F5253C" w:rsidRPr="00F5253C" w:rsidRDefault="00F5253C" w:rsidP="00F5253C">
            <w:pPr>
              <w:tabs>
                <w:tab w:val="left" w:pos="10620"/>
              </w:tabs>
              <w:jc w:val="center"/>
              <w:rPr>
                <w:b/>
                <w:szCs w:val="24"/>
                <w:lang w:val="en-US" w:eastAsia="uk-UA"/>
              </w:rPr>
            </w:pPr>
            <w:r w:rsidRPr="00F5253C">
              <w:rPr>
                <w:b/>
                <w:szCs w:val="24"/>
                <w:lang w:val="en-US" w:eastAsia="uk-UA"/>
              </w:rPr>
              <w:t>Кворум зборів</w:t>
            </w:r>
          </w:p>
        </w:tc>
        <w:tc>
          <w:tcPr>
            <w:tcW w:w="7884" w:type="dxa"/>
            <w:gridSpan w:val="2"/>
            <w:shd w:val="clear" w:color="auto" w:fill="auto"/>
          </w:tcPr>
          <w:p w:rsidR="00F5253C" w:rsidRPr="00F5253C" w:rsidRDefault="00F5253C" w:rsidP="00F5253C">
            <w:pPr>
              <w:tabs>
                <w:tab w:val="left" w:pos="10620"/>
              </w:tabs>
              <w:rPr>
                <w:szCs w:val="24"/>
                <w:lang w:val="en-US" w:eastAsia="uk-UA"/>
              </w:rPr>
            </w:pPr>
            <w:r w:rsidRPr="00F5253C">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F5253C" w:rsidRPr="00F5253C" w:rsidTr="00C2218C">
        <w:tblPrEx>
          <w:tblCellMar>
            <w:top w:w="0" w:type="dxa"/>
            <w:bottom w:w="0" w:type="dxa"/>
          </w:tblCellMar>
        </w:tblPrEx>
        <w:tc>
          <w:tcPr>
            <w:tcW w:w="737" w:type="dxa"/>
            <w:shd w:val="clear" w:color="auto" w:fill="auto"/>
          </w:tcPr>
          <w:p w:rsidR="00F5253C" w:rsidRPr="00F5253C" w:rsidRDefault="00F5253C" w:rsidP="00F5253C">
            <w:pPr>
              <w:tabs>
                <w:tab w:val="left" w:pos="10620"/>
              </w:tabs>
              <w:spacing w:after="0" w:line="240" w:lineRule="auto"/>
              <w:rPr>
                <w:rFonts w:ascii="Times New Roman" w:eastAsia="Times New Roman" w:hAnsi="Times New Roman" w:cs="Times New Roman"/>
                <w:b/>
                <w:sz w:val="20"/>
                <w:szCs w:val="24"/>
                <w:lang w:val="en-US" w:eastAsia="uk-UA"/>
              </w:rPr>
            </w:pPr>
            <w:r w:rsidRPr="00F5253C">
              <w:rPr>
                <w:rFonts w:ascii="Times New Roman" w:eastAsia="Times New Roman" w:hAnsi="Times New Roman" w:cs="Times New Roman"/>
                <w:b/>
                <w:sz w:val="20"/>
                <w:szCs w:val="24"/>
                <w:lang w:val="en-US" w:eastAsia="uk-UA"/>
              </w:rPr>
              <w:t>Опис</w:t>
            </w:r>
          </w:p>
        </w:tc>
        <w:tc>
          <w:tcPr>
            <w:tcW w:w="9411" w:type="dxa"/>
            <w:shd w:val="clear" w:color="auto" w:fill="auto"/>
          </w:tcPr>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Загальн</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 збори скликалися за </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н</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ц</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ативою Наглядової ради. Питання, що розглядалися на Загальних зборах, результат їх розгляду та прийнят</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 з них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Питання 1. Обрання голови та член</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л</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чильної ком</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с</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збор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прийняття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шення про припинення їх </w:t>
            </w:r>
            <w:r w:rsidRPr="00F5253C">
              <w:rPr>
                <w:rFonts w:ascii="Times New Roman" w:eastAsia="Times New Roman" w:hAnsi="Times New Roman" w:cs="Times New Roman"/>
                <w:sz w:val="20"/>
                <w:szCs w:val="24"/>
                <w:lang w:eastAsia="uk-UA"/>
              </w:rPr>
              <w:lastRenderedPageBreak/>
              <w:t xml:space="preserve">повноважень. </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Прийняте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Обрати л</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чильну ком</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с</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ю у склад</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Голова л</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чильної ком</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с</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Готовк</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н Олександр Володимирович, член л</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чильної ком</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с</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Приходько Олег Григорович, член л</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чильної ком</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с</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Чех Геннад</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й В</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кторович. Припинити повноваження  л</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чильної ком</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с</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п</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сля виконання покладених на них обов'язк</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у повному обсяз</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 </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Питання 2. Обрання голови, секретаря збор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затвердження порядку проведення загальних збор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(регламенту збор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в). </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Прийняте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Обрати Головою збор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Стефанського Серг</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я Михайловича,  Секретарем збор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Єршова Олександра Володимировича. Затвердити наступний порядок проведення загальних збор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(регламент збор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Оголошення питання порядку денного та проекту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- 5 хвилин; Виступ допов</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дача з питання порядку денного - 15 хвилин; Обговорення питання порядку денного та проекту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(включаючи запитання, дебати та тощо) - 10 хвилин; Голосування з питань порядку денного - 5 хвилин; Голосування на зборах зд</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йснюється за принципом: одна голосуюча акц</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я - один голос; Збори провести без перерви. </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Питання 3. Прийняття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про внесення зм</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н до Статуту Товариства шляхом затвердження його нової редакц</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Визначення ос</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б, як</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 уповноважуються на п</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дписання Протоколу загальних збор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акц</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онер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та Статуту Товариства в нов</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й редакц</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Визначення особи, як</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й надаватимуться повноваження щодо забезпечення державної реєстрац</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нової редакц</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Статуту Товариства.</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Прийняте 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шення: Внести зм</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ни до Статуту Товариства шляхом затвердження його нової редакц</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Визначити особами, як</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 уповноважуються на п</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дписання Протоколу загальних збор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акц</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онер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та нової редакц</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Статуту Товариства, Голову та секретаря загальних збор</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в. Визначити особою, як</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й надаватимуться повноваження щодо забезпечення державної реєстрац</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нової редакц</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ї Статуту Товариства Директора Товариства (з правом передоручення). </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r w:rsidRPr="00F5253C">
              <w:rPr>
                <w:rFonts w:ascii="Times New Roman" w:eastAsia="Times New Roman" w:hAnsi="Times New Roman" w:cs="Times New Roman"/>
                <w:sz w:val="20"/>
                <w:szCs w:val="24"/>
                <w:lang w:eastAsia="uk-UA"/>
              </w:rPr>
              <w:t>Ос</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б, що подавали пропозиц</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ї до перел</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ку питань порядку денного, не було. </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нш</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 загальн</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 збори протягом 2020 року не скликались, ос</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б як</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 xml:space="preserve"> б їх </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н</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ц</w:t>
            </w:r>
            <w:r w:rsidRPr="00F5253C">
              <w:rPr>
                <w:rFonts w:ascii="Times New Roman" w:eastAsia="Times New Roman" w:hAnsi="Times New Roman" w:cs="Times New Roman"/>
                <w:sz w:val="20"/>
                <w:szCs w:val="24"/>
                <w:lang w:val="en-US" w:eastAsia="uk-UA"/>
              </w:rPr>
              <w:t>i</w:t>
            </w:r>
            <w:r w:rsidRPr="00F5253C">
              <w:rPr>
                <w:rFonts w:ascii="Times New Roman" w:eastAsia="Times New Roman" w:hAnsi="Times New Roman" w:cs="Times New Roman"/>
                <w:sz w:val="20"/>
                <w:szCs w:val="24"/>
                <w:lang w:eastAsia="uk-UA"/>
              </w:rPr>
              <w:t>ювали не було.</w:t>
            </w: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p>
        </w:tc>
      </w:tr>
    </w:tbl>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p>
    <w:p w:rsidR="00F5253C" w:rsidRPr="00F5253C" w:rsidRDefault="00F5253C" w:rsidP="00F5253C">
      <w:pPr>
        <w:tabs>
          <w:tab w:val="left" w:pos="10620"/>
        </w:tabs>
        <w:spacing w:after="0" w:line="240" w:lineRule="auto"/>
        <w:rPr>
          <w:rFonts w:ascii="Times New Roman" w:eastAsia="Times New Roman" w:hAnsi="Times New Roman" w:cs="Times New Roman"/>
          <w:sz w:val="20"/>
          <w:szCs w:val="24"/>
          <w:lang w:eastAsia="uk-UA"/>
        </w:rPr>
      </w:pPr>
    </w:p>
    <w:p w:rsidR="00F5253C" w:rsidRDefault="00F5253C">
      <w:pPr>
        <w:sectPr w:rsidR="00F5253C" w:rsidSect="00F5253C">
          <w:pgSz w:w="11906" w:h="16838" w:code="9"/>
          <w:pgMar w:top="363" w:right="567" w:bottom="363" w:left="1417" w:header="709" w:footer="709" w:gutter="0"/>
          <w:cols w:space="708"/>
          <w:docGrid w:linePitch="360"/>
        </w:sectPr>
      </w:pPr>
    </w:p>
    <w:p w:rsidR="00F5253C" w:rsidRPr="00F5253C" w:rsidRDefault="00F5253C" w:rsidP="00F5253C">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F5253C" w:rsidRPr="00F5253C" w:rsidRDefault="00F5253C" w:rsidP="00F5253C">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F5253C" w:rsidRPr="00F5253C" w:rsidTr="00C2218C">
        <w:trPr>
          <w:trHeight w:val="284"/>
        </w:trPr>
        <w:tc>
          <w:tcPr>
            <w:tcW w:w="69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Ні</w:t>
            </w:r>
          </w:p>
        </w:tc>
      </w:tr>
      <w:tr w:rsidR="00F5253C" w:rsidRPr="00F5253C" w:rsidTr="00C2218C">
        <w:trPr>
          <w:trHeight w:val="284"/>
        </w:trPr>
        <w:tc>
          <w:tcPr>
            <w:tcW w:w="69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 xml:space="preserve"> </w:t>
            </w:r>
          </w:p>
        </w:tc>
      </w:tr>
      <w:tr w:rsidR="00F5253C" w:rsidRPr="00F5253C" w:rsidTr="00C2218C">
        <w:trPr>
          <w:trHeight w:val="284"/>
        </w:trPr>
        <w:tc>
          <w:tcPr>
            <w:tcW w:w="69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X</w:t>
            </w:r>
          </w:p>
        </w:tc>
      </w:tr>
      <w:tr w:rsidR="00F5253C" w:rsidRPr="00F5253C" w:rsidTr="00C2218C">
        <w:trPr>
          <w:trHeight w:val="284"/>
        </w:trPr>
        <w:tc>
          <w:tcPr>
            <w:tcW w:w="69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X</w:t>
            </w:r>
          </w:p>
        </w:tc>
      </w:tr>
      <w:tr w:rsidR="00F5253C" w:rsidRPr="00F5253C" w:rsidTr="00C2218C">
        <w:trPr>
          <w:trHeight w:val="284"/>
        </w:trPr>
        <w:tc>
          <w:tcPr>
            <w:tcW w:w="1284" w:type="dxa"/>
            <w:shd w:val="clear" w:color="auto" w:fill="auto"/>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д/н</w:t>
            </w:r>
          </w:p>
        </w:tc>
      </w:tr>
    </w:tbl>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r w:rsidRPr="00F5253C">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F5253C" w:rsidRPr="00F5253C" w:rsidTr="00C2218C">
        <w:trPr>
          <w:trHeight w:val="284"/>
        </w:trPr>
        <w:tc>
          <w:tcPr>
            <w:tcW w:w="6981"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Ні</w:t>
            </w:r>
          </w:p>
        </w:tc>
      </w:tr>
      <w:tr w:rsidR="00F5253C" w:rsidRPr="00F5253C" w:rsidTr="00C2218C">
        <w:trPr>
          <w:trHeight w:val="284"/>
        </w:trPr>
        <w:tc>
          <w:tcPr>
            <w:tcW w:w="6981"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F5253C">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X</w:t>
            </w:r>
          </w:p>
        </w:tc>
      </w:tr>
      <w:tr w:rsidR="00F5253C" w:rsidRPr="00F5253C" w:rsidTr="00C2218C">
        <w:trPr>
          <w:trHeight w:val="284"/>
        </w:trPr>
        <w:tc>
          <w:tcPr>
            <w:tcW w:w="6981"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F5253C">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X</w:t>
            </w:r>
          </w:p>
        </w:tc>
      </w:tr>
    </w:tbl>
    <w:p w:rsidR="00F5253C" w:rsidRPr="00F5253C" w:rsidRDefault="00F5253C" w:rsidP="00F5253C">
      <w:pPr>
        <w:spacing w:after="0" w:line="240" w:lineRule="auto"/>
        <w:outlineLvl w:val="2"/>
        <w:rPr>
          <w:rFonts w:ascii="Times New Roman" w:eastAsia="Times New Roman" w:hAnsi="Times New Roman" w:cs="Times New Roman"/>
          <w:b/>
          <w:bCs/>
          <w:color w:val="000000"/>
          <w:sz w:val="21"/>
          <w:szCs w:val="21"/>
          <w:lang w:val="uk-UA" w:eastAsia="uk-UA"/>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r w:rsidRPr="00F5253C">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F5253C" w:rsidRPr="00F5253C" w:rsidTr="00C2218C">
        <w:trPr>
          <w:trHeight w:val="284"/>
        </w:trPr>
        <w:tc>
          <w:tcPr>
            <w:tcW w:w="69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Ні</w:t>
            </w:r>
          </w:p>
        </w:tc>
      </w:tr>
      <w:tr w:rsidR="00F5253C" w:rsidRPr="00F5253C" w:rsidTr="00C2218C">
        <w:trPr>
          <w:trHeight w:val="284"/>
        </w:trPr>
        <w:tc>
          <w:tcPr>
            <w:tcW w:w="69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X</w:t>
            </w:r>
          </w:p>
        </w:tc>
      </w:tr>
      <w:tr w:rsidR="00F5253C" w:rsidRPr="00F5253C" w:rsidTr="00C2218C">
        <w:trPr>
          <w:trHeight w:val="284"/>
        </w:trPr>
        <w:tc>
          <w:tcPr>
            <w:tcW w:w="69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 xml:space="preserve"> </w:t>
            </w:r>
          </w:p>
        </w:tc>
      </w:tr>
      <w:tr w:rsidR="00F5253C" w:rsidRPr="00F5253C" w:rsidTr="00C2218C">
        <w:trPr>
          <w:trHeight w:val="284"/>
        </w:trPr>
        <w:tc>
          <w:tcPr>
            <w:tcW w:w="69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X</w:t>
            </w:r>
          </w:p>
        </w:tc>
      </w:tr>
      <w:tr w:rsidR="00F5253C" w:rsidRPr="00F5253C" w:rsidTr="00C2218C">
        <w:trPr>
          <w:trHeight w:val="284"/>
        </w:trPr>
        <w:tc>
          <w:tcPr>
            <w:tcW w:w="1284" w:type="dxa"/>
            <w:shd w:val="clear" w:color="auto" w:fill="auto"/>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д/н</w:t>
            </w:r>
          </w:p>
        </w:tc>
      </w:tr>
    </w:tbl>
    <w:p w:rsidR="00F5253C" w:rsidRPr="00F5253C" w:rsidRDefault="00F5253C" w:rsidP="00F5253C">
      <w:pPr>
        <w:spacing w:after="0" w:line="240" w:lineRule="auto"/>
        <w:outlineLvl w:val="2"/>
        <w:rPr>
          <w:rFonts w:ascii="Times New Roman" w:eastAsia="Times New Roman" w:hAnsi="Times New Roman" w:cs="Times New Roman"/>
          <w:b/>
          <w:bCs/>
          <w:sz w:val="20"/>
          <w:szCs w:val="20"/>
          <w:lang w:val="uk-UA" w:eastAsia="uk-UA"/>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r w:rsidRPr="00F5253C">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F5253C" w:rsidRPr="00F5253C" w:rsidTr="00C2218C">
        <w:trPr>
          <w:trHeight w:val="284"/>
        </w:trPr>
        <w:tc>
          <w:tcPr>
            <w:tcW w:w="6995"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Ні</w:t>
            </w:r>
          </w:p>
        </w:tc>
      </w:tr>
      <w:tr w:rsidR="00F5253C" w:rsidRPr="00F5253C" w:rsidTr="00C2218C">
        <w:trPr>
          <w:trHeight w:val="284"/>
        </w:trPr>
        <w:tc>
          <w:tcPr>
            <w:tcW w:w="6995"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X</w:t>
            </w:r>
          </w:p>
        </w:tc>
      </w:tr>
      <w:tr w:rsidR="00F5253C" w:rsidRPr="00F5253C" w:rsidTr="00C2218C">
        <w:trPr>
          <w:trHeight w:val="284"/>
        </w:trPr>
        <w:tc>
          <w:tcPr>
            <w:tcW w:w="6995"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X</w:t>
            </w:r>
          </w:p>
        </w:tc>
      </w:tr>
      <w:tr w:rsidR="00F5253C" w:rsidRPr="00F5253C" w:rsidTr="00C2218C">
        <w:trPr>
          <w:trHeight w:val="284"/>
        </w:trPr>
        <w:tc>
          <w:tcPr>
            <w:tcW w:w="6995"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 xml:space="preserve"> </w:t>
            </w:r>
          </w:p>
        </w:tc>
      </w:tr>
      <w:tr w:rsidR="00F5253C" w:rsidRPr="00F5253C" w:rsidTr="00C2218C">
        <w:trPr>
          <w:trHeight w:val="284"/>
        </w:trPr>
        <w:tc>
          <w:tcPr>
            <w:tcW w:w="6995"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X</w:t>
            </w:r>
          </w:p>
        </w:tc>
      </w:tr>
      <w:tr w:rsidR="00F5253C" w:rsidRPr="00F5253C" w:rsidTr="00C2218C">
        <w:trPr>
          <w:trHeight w:val="284"/>
        </w:trPr>
        <w:tc>
          <w:tcPr>
            <w:tcW w:w="6995"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X</w:t>
            </w:r>
          </w:p>
        </w:tc>
      </w:tr>
      <w:tr w:rsidR="00F5253C" w:rsidRPr="00F5253C" w:rsidTr="00C2218C">
        <w:trPr>
          <w:trHeight w:val="284"/>
        </w:trPr>
        <w:tc>
          <w:tcPr>
            <w:tcW w:w="6995"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X</w:t>
            </w:r>
          </w:p>
        </w:tc>
      </w:tr>
      <w:tr w:rsidR="00F5253C" w:rsidRPr="00F5253C" w:rsidTr="00C2218C">
        <w:trPr>
          <w:trHeight w:val="284"/>
        </w:trPr>
        <w:tc>
          <w:tcPr>
            <w:tcW w:w="6995"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val="en-US" w:eastAsia="uk-UA"/>
              </w:rPr>
              <w:t>X</w:t>
            </w:r>
          </w:p>
        </w:tc>
      </w:tr>
      <w:tr w:rsidR="00F5253C" w:rsidRPr="00F5253C" w:rsidTr="00C2218C">
        <w:trPr>
          <w:trHeight w:val="284"/>
        </w:trPr>
        <w:tc>
          <w:tcPr>
            <w:tcW w:w="6995"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X</w:t>
            </w:r>
          </w:p>
        </w:tc>
      </w:tr>
      <w:tr w:rsidR="00F5253C" w:rsidRPr="00F5253C" w:rsidTr="00C2218C">
        <w:trPr>
          <w:trHeight w:val="284"/>
        </w:trPr>
        <w:tc>
          <w:tcPr>
            <w:tcW w:w="6995"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X</w:t>
            </w:r>
          </w:p>
        </w:tc>
      </w:tr>
      <w:tr w:rsidR="00F5253C" w:rsidRPr="00F5253C" w:rsidTr="00C2218C">
        <w:trPr>
          <w:trHeight w:val="284"/>
        </w:trPr>
        <w:tc>
          <w:tcPr>
            <w:tcW w:w="1284" w:type="dxa"/>
            <w:shd w:val="clear" w:color="auto" w:fill="auto"/>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д/н</w:t>
            </w:r>
          </w:p>
        </w:tc>
      </w:tr>
    </w:tbl>
    <w:p w:rsidR="00F5253C" w:rsidRPr="00F5253C" w:rsidRDefault="00F5253C" w:rsidP="00F5253C">
      <w:pPr>
        <w:spacing w:after="0" w:line="240" w:lineRule="auto"/>
        <w:outlineLvl w:val="2"/>
        <w:rPr>
          <w:rFonts w:ascii="Times New Roman" w:eastAsia="Times New Roman" w:hAnsi="Times New Roman" w:cs="Times New Roman"/>
          <w:b/>
          <w:bCs/>
          <w:sz w:val="20"/>
          <w:szCs w:val="20"/>
          <w:lang w:val="uk-UA" w:eastAsia="uk-UA"/>
        </w:rPr>
      </w:pP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u w:val="words"/>
          <w:lang w:eastAsia="uk-UA"/>
        </w:rPr>
      </w:pPr>
      <w:r w:rsidRPr="00F5253C">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F5253C">
        <w:rPr>
          <w:rFonts w:ascii="Times New Roman" w:eastAsia="Times New Roman" w:hAnsi="Times New Roman" w:cs="Times New Roman"/>
          <w:b/>
          <w:bCs/>
          <w:color w:val="000000"/>
          <w:sz w:val="20"/>
          <w:szCs w:val="20"/>
          <w:lang w:eastAsia="uk-UA"/>
        </w:rPr>
        <w:t xml:space="preserve"> </w:t>
      </w:r>
      <w:r w:rsidRPr="00F5253C">
        <w:rPr>
          <w:rFonts w:ascii="Times New Roman" w:eastAsia="Times New Roman" w:hAnsi="Times New Roman" w:cs="Times New Roman"/>
          <w:bCs/>
          <w:color w:val="000000"/>
          <w:sz w:val="20"/>
          <w:szCs w:val="20"/>
          <w:u w:val="words"/>
          <w:lang w:eastAsia="uk-UA"/>
        </w:rPr>
        <w:t>Ні</w:t>
      </w:r>
    </w:p>
    <w:p w:rsidR="00F5253C" w:rsidRPr="00F5253C" w:rsidRDefault="00F5253C" w:rsidP="00F5253C">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u w:val="words"/>
          <w:lang w:eastAsia="uk-UA"/>
        </w:rPr>
      </w:pPr>
      <w:r w:rsidRPr="00F5253C">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F5253C" w:rsidRPr="00F5253C" w:rsidTr="00C2218C">
        <w:tc>
          <w:tcPr>
            <w:tcW w:w="6771" w:type="dxa"/>
            <w:gridSpan w:val="2"/>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Так</w:t>
            </w:r>
          </w:p>
        </w:tc>
        <w:tc>
          <w:tcPr>
            <w:tcW w:w="1784" w:type="dxa"/>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Ні</w:t>
            </w:r>
          </w:p>
        </w:tc>
      </w:tr>
      <w:tr w:rsidR="00F5253C" w:rsidRPr="00F5253C" w:rsidTr="00C2218C">
        <w:tc>
          <w:tcPr>
            <w:tcW w:w="6771" w:type="dxa"/>
            <w:gridSpan w:val="2"/>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u w:val="words"/>
                <w:lang w:val="en-US" w:eastAsia="uk-UA"/>
              </w:rPr>
            </w:pPr>
            <w:r w:rsidRPr="00F5253C">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5253C">
              <w:rPr>
                <w:rFonts w:ascii="Times New Roman" w:eastAsia="Times New Roman" w:hAnsi="Times New Roman" w:cs="Times New Roman"/>
                <w:sz w:val="20"/>
                <w:szCs w:val="20"/>
                <w:lang w:val="uk-UA" w:eastAsia="uk-UA"/>
              </w:rPr>
              <w:t>X</w:t>
            </w:r>
          </w:p>
        </w:tc>
        <w:tc>
          <w:tcPr>
            <w:tcW w:w="1784" w:type="dxa"/>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5253C">
              <w:rPr>
                <w:rFonts w:ascii="Times New Roman" w:eastAsia="Times New Roman" w:hAnsi="Times New Roman" w:cs="Times New Roman"/>
                <w:sz w:val="20"/>
                <w:szCs w:val="20"/>
                <w:lang w:val="uk-UA" w:eastAsia="uk-UA"/>
              </w:rPr>
              <w:t xml:space="preserve"> </w:t>
            </w:r>
          </w:p>
        </w:tc>
      </w:tr>
      <w:tr w:rsidR="00F5253C" w:rsidRPr="00F5253C" w:rsidTr="00C2218C">
        <w:tc>
          <w:tcPr>
            <w:tcW w:w="6771" w:type="dxa"/>
            <w:gridSpan w:val="2"/>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u w:val="words"/>
                <w:lang w:val="en-US" w:eastAsia="uk-UA"/>
              </w:rPr>
            </w:pPr>
            <w:r w:rsidRPr="00F5253C">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5253C">
              <w:rPr>
                <w:rFonts w:ascii="Times New Roman" w:eastAsia="Times New Roman" w:hAnsi="Times New Roman" w:cs="Times New Roman"/>
                <w:sz w:val="20"/>
                <w:szCs w:val="20"/>
                <w:lang w:val="uk-UA" w:eastAsia="uk-UA"/>
              </w:rPr>
              <w:t xml:space="preserve"> </w:t>
            </w:r>
          </w:p>
        </w:tc>
        <w:tc>
          <w:tcPr>
            <w:tcW w:w="1784" w:type="dxa"/>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5253C">
              <w:rPr>
                <w:rFonts w:ascii="Times New Roman" w:eastAsia="Times New Roman" w:hAnsi="Times New Roman" w:cs="Times New Roman"/>
                <w:sz w:val="20"/>
                <w:szCs w:val="20"/>
                <w:lang w:val="uk-UA" w:eastAsia="uk-UA"/>
              </w:rPr>
              <w:t>X</w:t>
            </w:r>
          </w:p>
        </w:tc>
      </w:tr>
      <w:tr w:rsidR="00F5253C" w:rsidRPr="00F5253C" w:rsidTr="00C2218C">
        <w:tc>
          <w:tcPr>
            <w:tcW w:w="6771" w:type="dxa"/>
            <w:gridSpan w:val="2"/>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u w:val="words"/>
                <w:lang w:val="en-US" w:eastAsia="uk-UA"/>
              </w:rPr>
            </w:pPr>
            <w:r w:rsidRPr="00F5253C">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5253C">
              <w:rPr>
                <w:rFonts w:ascii="Times New Roman" w:eastAsia="Times New Roman" w:hAnsi="Times New Roman" w:cs="Times New Roman"/>
                <w:sz w:val="20"/>
                <w:szCs w:val="20"/>
                <w:lang w:val="uk-UA" w:eastAsia="uk-UA"/>
              </w:rPr>
              <w:t xml:space="preserve"> </w:t>
            </w:r>
          </w:p>
        </w:tc>
        <w:tc>
          <w:tcPr>
            <w:tcW w:w="1784" w:type="dxa"/>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5253C">
              <w:rPr>
                <w:rFonts w:ascii="Times New Roman" w:eastAsia="Times New Roman" w:hAnsi="Times New Roman" w:cs="Times New Roman"/>
                <w:sz w:val="20"/>
                <w:szCs w:val="20"/>
                <w:lang w:val="uk-UA" w:eastAsia="uk-UA"/>
              </w:rPr>
              <w:t>X</w:t>
            </w:r>
          </w:p>
        </w:tc>
      </w:tr>
      <w:tr w:rsidR="00F5253C" w:rsidRPr="00F5253C" w:rsidTr="00C2218C">
        <w:tc>
          <w:tcPr>
            <w:tcW w:w="6771" w:type="dxa"/>
            <w:gridSpan w:val="2"/>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u w:val="words"/>
                <w:lang w:eastAsia="uk-UA"/>
              </w:rPr>
            </w:pPr>
            <w:r w:rsidRPr="00F5253C">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F5253C">
              <w:rPr>
                <w:rFonts w:ascii="Times New Roman" w:eastAsia="Times New Roman" w:hAnsi="Times New Roman" w:cs="Times New Roman"/>
                <w:bCs/>
                <w:color w:val="000000"/>
                <w:sz w:val="20"/>
                <w:szCs w:val="20"/>
                <w:shd w:val="clear" w:color="auto" w:fill="FFFFFF"/>
                <w:lang w:eastAsia="uk-UA"/>
              </w:rPr>
              <w:t>голосуючих</w:t>
            </w:r>
            <w:r w:rsidRPr="00F5253C">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u w:val="words"/>
                <w:lang w:val="en-US" w:eastAsia="uk-UA"/>
              </w:rPr>
            </w:pPr>
            <w:r w:rsidRPr="00F5253C">
              <w:rPr>
                <w:rFonts w:ascii="Times New Roman" w:eastAsia="Times New Roman" w:hAnsi="Times New Roman" w:cs="Times New Roman"/>
                <w:sz w:val="20"/>
                <w:szCs w:val="20"/>
                <w:lang w:val="uk-UA" w:eastAsia="uk-UA"/>
              </w:rPr>
              <w:t>д/н</w:t>
            </w:r>
          </w:p>
        </w:tc>
      </w:tr>
      <w:tr w:rsidR="00F5253C" w:rsidRPr="00F5253C" w:rsidTr="00C2218C">
        <w:tc>
          <w:tcPr>
            <w:tcW w:w="1774" w:type="dxa"/>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5253C">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u w:val="words"/>
                <w:lang w:val="en-US" w:eastAsia="uk-UA"/>
              </w:rPr>
            </w:pPr>
            <w:r w:rsidRPr="00F5253C">
              <w:rPr>
                <w:rFonts w:ascii="Times New Roman" w:eastAsia="Times New Roman" w:hAnsi="Times New Roman" w:cs="Times New Roman"/>
                <w:sz w:val="20"/>
                <w:szCs w:val="20"/>
                <w:lang w:val="uk-UA" w:eastAsia="uk-UA"/>
              </w:rPr>
              <w:t>д/н</w:t>
            </w:r>
          </w:p>
        </w:tc>
      </w:tr>
    </w:tbl>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u w:val="words"/>
          <w:lang w:val="en-US" w:eastAsia="uk-UA"/>
        </w:rPr>
      </w:pPr>
    </w:p>
    <w:p w:rsidR="00F5253C" w:rsidRPr="00F5253C" w:rsidRDefault="00F5253C" w:rsidP="00F5253C">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F5253C">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F5253C">
        <w:rPr>
          <w:rFonts w:ascii="Times New Roman" w:eastAsia="Times New Roman" w:hAnsi="Times New Roman" w:cs="Times New Roman"/>
          <w:b/>
          <w:color w:val="000000"/>
          <w:sz w:val="18"/>
          <w:szCs w:val="18"/>
          <w:shd w:val="clear" w:color="auto" w:fill="FFFFFF"/>
          <w:lang w:eastAsia="uk-UA"/>
        </w:rPr>
        <w:t xml:space="preserve"> : </w:t>
      </w:r>
      <w:r w:rsidRPr="00F5253C">
        <w:rPr>
          <w:rFonts w:ascii="Times New Roman" w:eastAsia="Times New Roman" w:hAnsi="Times New Roman" w:cs="Times New Roman"/>
          <w:sz w:val="20"/>
          <w:szCs w:val="20"/>
          <w:lang w:val="uk-UA" w:eastAsia="uk-UA"/>
        </w:rPr>
        <w:t>фактів скликання, але непроведення річних (чергових) загальних зборів у 2020 році, не було</w:t>
      </w:r>
    </w:p>
    <w:p w:rsidR="00F5253C" w:rsidRPr="00F5253C" w:rsidRDefault="00F5253C" w:rsidP="00F5253C">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F5253C">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F5253C">
        <w:rPr>
          <w:rFonts w:ascii="Times New Roman" w:eastAsia="Times New Roman" w:hAnsi="Times New Roman" w:cs="Times New Roman"/>
          <w:b/>
          <w:color w:val="000000"/>
          <w:sz w:val="20"/>
          <w:szCs w:val="20"/>
          <w:shd w:val="clear" w:color="auto" w:fill="FFFFFF"/>
          <w:lang w:eastAsia="uk-UA"/>
        </w:rPr>
        <w:t>:</w:t>
      </w:r>
    </w:p>
    <w:p w:rsidR="00F5253C" w:rsidRPr="00F5253C" w:rsidRDefault="00F5253C" w:rsidP="00F5253C">
      <w:pPr>
        <w:spacing w:after="0" w:line="240" w:lineRule="auto"/>
        <w:outlineLvl w:val="2"/>
        <w:rPr>
          <w:rFonts w:ascii="Times New Roman" w:eastAsia="Times New Roman" w:hAnsi="Times New Roman" w:cs="Times New Roman"/>
          <w:b/>
          <w:bCs/>
          <w:sz w:val="24"/>
          <w:szCs w:val="24"/>
          <w:lang w:eastAsia="uk-UA"/>
        </w:rPr>
      </w:pPr>
      <w:r w:rsidRPr="00F5253C">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2020 році, не було</w:t>
      </w:r>
    </w:p>
    <w:p w:rsidR="00F5253C" w:rsidRPr="00F5253C" w:rsidRDefault="00F5253C" w:rsidP="00F5253C">
      <w:pPr>
        <w:spacing w:after="0" w:line="240" w:lineRule="auto"/>
        <w:jc w:val="center"/>
        <w:outlineLvl w:val="2"/>
        <w:rPr>
          <w:rFonts w:ascii="Times New Roman" w:eastAsia="Times New Roman" w:hAnsi="Times New Roman" w:cs="Times New Roman"/>
          <w:b/>
          <w:bCs/>
          <w:sz w:val="24"/>
          <w:szCs w:val="24"/>
          <w:lang w:eastAsia="uk-UA"/>
        </w:rPr>
      </w:pPr>
    </w:p>
    <w:p w:rsidR="00F5253C" w:rsidRDefault="00F5253C">
      <w:pPr>
        <w:sectPr w:rsidR="00F5253C" w:rsidSect="00F5253C">
          <w:pgSz w:w="11906" w:h="16838"/>
          <w:pgMar w:top="363" w:right="567" w:bottom="363" w:left="1417" w:header="709" w:footer="709" w:gutter="0"/>
          <w:cols w:space="708"/>
          <w:docGrid w:linePitch="360"/>
        </w:sectPr>
      </w:pP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5253C">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eastAsia="uk-UA"/>
        </w:rPr>
      </w:pPr>
      <w:r w:rsidRPr="00F5253C">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F5253C" w:rsidRPr="00F5253C" w:rsidTr="00C2218C">
        <w:tc>
          <w:tcPr>
            <w:tcW w:w="1899" w:type="pct"/>
            <w:vMerge w:val="restart"/>
            <w:shd w:val="clear" w:color="auto" w:fill="auto"/>
            <w:vAlign w:val="center"/>
          </w:tcPr>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sz w:val="20"/>
                <w:szCs w:val="20"/>
                <w:lang w:eastAsia="ru-RU"/>
              </w:rPr>
              <w:t>Функціональні обов'язки члена наглядової ради</w:t>
            </w:r>
          </w:p>
        </w:tc>
      </w:tr>
      <w:tr w:rsidR="00F5253C" w:rsidRPr="00F5253C" w:rsidTr="00C2218C">
        <w:tc>
          <w:tcPr>
            <w:tcW w:w="1899" w:type="pct"/>
            <w:vMerge/>
            <w:shd w:val="clear" w:color="auto" w:fill="auto"/>
          </w:tcPr>
          <w:p w:rsidR="00F5253C" w:rsidRPr="00F5253C" w:rsidRDefault="00F5253C" w:rsidP="00F5253C">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Ні*</w:t>
            </w:r>
          </w:p>
        </w:tc>
        <w:tc>
          <w:tcPr>
            <w:tcW w:w="2226" w:type="pct"/>
            <w:vMerge/>
          </w:tcPr>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F5253C" w:rsidRPr="00F5253C" w:rsidTr="00C2218C">
        <w:tc>
          <w:tcPr>
            <w:tcW w:w="1899" w:type="pct"/>
            <w:shd w:val="clear" w:color="auto" w:fill="auto"/>
          </w:tcPr>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 xml:space="preserve">Голова наглядової ради Бєхбідов Баладжа Асадулла огли </w:t>
            </w:r>
          </w:p>
        </w:tc>
        <w:tc>
          <w:tcPr>
            <w:tcW w:w="435" w:type="pct"/>
            <w:shd w:val="clear" w:color="auto" w:fill="auto"/>
          </w:tcPr>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X</w:t>
            </w:r>
          </w:p>
        </w:tc>
        <w:tc>
          <w:tcPr>
            <w:tcW w:w="2226" w:type="pct"/>
          </w:tcPr>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Згідно з Положення про Наглядову раду, Голова наглядової ради зобов'язаний:</w:t>
            </w: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1)</w:t>
            </w:r>
            <w:r w:rsidRPr="00F5253C">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2)</w:t>
            </w:r>
            <w:r w:rsidRPr="00F5253C">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3)</w:t>
            </w:r>
            <w:r w:rsidRPr="00F5253C">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4)</w:t>
            </w:r>
            <w:r w:rsidRPr="00F5253C">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5)</w:t>
            </w:r>
            <w:r w:rsidRPr="00F5253C">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6)</w:t>
            </w:r>
            <w:r w:rsidRPr="00F5253C">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7)</w:t>
            </w:r>
            <w:r w:rsidRPr="00F5253C">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r w:rsidR="00F5253C" w:rsidRPr="00F5253C" w:rsidTr="00C2218C">
        <w:tc>
          <w:tcPr>
            <w:tcW w:w="1899" w:type="pct"/>
            <w:shd w:val="clear" w:color="auto" w:fill="auto"/>
          </w:tcPr>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Член наглядової ради   Стефанський Сергій Михайлович</w:t>
            </w:r>
          </w:p>
        </w:tc>
        <w:tc>
          <w:tcPr>
            <w:tcW w:w="435" w:type="pct"/>
            <w:shd w:val="clear" w:color="auto" w:fill="auto"/>
          </w:tcPr>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X</w:t>
            </w:r>
          </w:p>
        </w:tc>
        <w:tc>
          <w:tcPr>
            <w:tcW w:w="2226" w:type="pct"/>
          </w:tcPr>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Згідно з Положення про Наглядову раду, Член наглядової ради зобов'язаний:</w:t>
            </w: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1)</w:t>
            </w:r>
            <w:r w:rsidRPr="00F5253C">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2)</w:t>
            </w:r>
            <w:r w:rsidRPr="00F5253C">
              <w:rPr>
                <w:rFonts w:ascii="Times New Roman" w:eastAsia="Times New Roman" w:hAnsi="Times New Roman" w:cs="Times New Roman"/>
                <w:color w:val="000000"/>
                <w:sz w:val="20"/>
                <w:szCs w:val="20"/>
                <w:lang w:val="uk-UA" w:eastAsia="ru-RU"/>
              </w:rPr>
              <w:tab/>
              <w:t xml:space="preserve">керуватися у своїй діяльності чинним законодавством України, Статутом Товариства, </w:t>
            </w:r>
            <w:r w:rsidRPr="00F5253C">
              <w:rPr>
                <w:rFonts w:ascii="Times New Roman" w:eastAsia="Times New Roman" w:hAnsi="Times New Roman" w:cs="Times New Roman"/>
                <w:color w:val="000000"/>
                <w:sz w:val="20"/>
                <w:szCs w:val="20"/>
                <w:lang w:val="uk-UA" w:eastAsia="ru-RU"/>
              </w:rPr>
              <w:lastRenderedPageBreak/>
              <w:t>Положенням, іншими внутрішніми документами Товариства;</w:t>
            </w: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3)</w:t>
            </w:r>
            <w:r w:rsidRPr="00F5253C">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4)</w:t>
            </w:r>
            <w:r w:rsidRPr="00F5253C">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5)</w:t>
            </w:r>
            <w:r w:rsidRPr="00F5253C">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6)</w:t>
            </w:r>
            <w:r w:rsidRPr="00F5253C">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5253C">
              <w:rPr>
                <w:rFonts w:ascii="Times New Roman" w:eastAsia="Times New Roman" w:hAnsi="Times New Roman" w:cs="Times New Roman"/>
                <w:color w:val="000000"/>
                <w:sz w:val="20"/>
                <w:szCs w:val="20"/>
                <w:lang w:val="uk-UA" w:eastAsia="ru-RU"/>
              </w:rPr>
              <w:t>7)</w:t>
            </w:r>
            <w:r w:rsidRPr="00F5253C">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bl>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p>
    <w:p w:rsidR="00F5253C" w:rsidRPr="00F5253C" w:rsidRDefault="00F5253C" w:rsidP="00F5253C">
      <w:pPr>
        <w:spacing w:after="0" w:line="240" w:lineRule="auto"/>
        <w:ind w:left="-142"/>
        <w:outlineLvl w:val="2"/>
        <w:rPr>
          <w:rFonts w:ascii="Times New Roman" w:eastAsia="Times New Roman" w:hAnsi="Times New Roman" w:cs="Times New Roman"/>
          <w:b/>
          <w:bCs/>
          <w:color w:val="000000"/>
          <w:sz w:val="20"/>
          <w:szCs w:val="20"/>
          <w:lang w:eastAsia="uk-UA"/>
        </w:rPr>
      </w:pPr>
      <w:r w:rsidRPr="00F5253C">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F5253C">
        <w:rPr>
          <w:rFonts w:ascii="Times New Roman" w:eastAsia="Times New Roman" w:hAnsi="Times New Roman" w:cs="Times New Roman"/>
          <w:b/>
          <w:bCs/>
          <w:color w:val="000000"/>
          <w:sz w:val="20"/>
          <w:szCs w:val="20"/>
          <w:lang w:eastAsia="uk-UA"/>
        </w:rPr>
        <w:t xml:space="preserve"> :</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Всі члени Наглядової ради не є незалежними членами:</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Голова наглядової ради Бєхбідов Баладжа Асадулла огли  - обирався до складу Наглядової ради як представник акціонера;</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Член наглядової ради Стефанський Сергій Михайлович - обирався до складу Наглядової ради як представник акціонера;</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Засідання Наглядової ради та загальний опис прийнятих на них рішень:</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Засідання №7 від 05.03.2020 року: Прийнято рішення про проведення річних зборів акціонерів. Затверджено порядок денний зборів акціонерів. Було визначено дату, на яку складався перелік акціонерів, які мають бути повідомлені про проведення загальних зборів. Визначено спосіб повідомлення акціонерів про проведення зборів та дату складання переліку акціонерів, які право на участь у загальних зборів. Затверджено проект рішень з питань проекту порядку денного загальних зборів. Обрано членів реєстраційної комісії та сформовано тимчасову лічильну комісію. Визначено особу, відповідальну за порядок ознайомлення акціонерів з документами стосовно Загальних зборів.</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Засідання №8 від 12.03.2020 року: Затверджено повідомлення про проведення загальних зборів.</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Засідання №9 від 01.04.2020 року: Затверджено порядок денного загальних зборів. Затверджено форму і текст бюлетенів для голосування.</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Засідання №10 від 16.04.2020 року: Затвердження річної інформації Товариства.</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Засідання №11 від 04.08.2020 року: Прийнято рішення про проведення позачергових загальних зборів акціонерів. Затверджено порядок денний зборів акціонерів. Було визначено дату, на яку складався перелік акціонерів, які мають бути повідомлені про проведення загальних зборів. Визначено спосіб повідомлення акціонерів про проведення зборів та дату складання переліку акціонерів, які право на участь у загальних зборів. Затверджено проект рішень з питань проекту порядку денного загальних зборів. Обрано членів реєстраційної комісії та сформовано тимчасово лічильної комісії. Визначено особу, відповідальну за порядок ознайомлення акціонерів з документами стосовно Загальних зборів.</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Засідання №12 від 10.08.2020 року: Затверджено повідомлення про проведення загальних зборів.</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Засідання №13 від 13.08.2020 року: Затверджено форму і текст бюлетенів для голосування.</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Засідання №14 від 23.12.2020 року: Обрано аудиторську компанію для проведення аудиту Звіту про корпоративне управління, визначено умови договору з ними.</w:t>
      </w: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eastAsia="uk-UA"/>
        </w:rPr>
      </w:pPr>
    </w:p>
    <w:p w:rsidR="00F5253C" w:rsidRPr="00F5253C" w:rsidRDefault="00F5253C" w:rsidP="00F5253C">
      <w:pPr>
        <w:spacing w:after="0" w:line="240" w:lineRule="auto"/>
        <w:ind w:left="-98"/>
        <w:outlineLvl w:val="2"/>
        <w:rPr>
          <w:rFonts w:ascii="Times New Roman" w:eastAsia="Times New Roman" w:hAnsi="Times New Roman" w:cs="Times New Roman"/>
          <w:b/>
          <w:bCs/>
          <w:sz w:val="20"/>
          <w:szCs w:val="20"/>
          <w:lang w:eastAsia="uk-UA"/>
        </w:rPr>
      </w:pPr>
    </w:p>
    <w:p w:rsidR="00F5253C" w:rsidRPr="00F5253C" w:rsidRDefault="00F5253C" w:rsidP="00F5253C">
      <w:pPr>
        <w:spacing w:after="0" w:line="240" w:lineRule="auto"/>
        <w:ind w:left="-98"/>
        <w:outlineLvl w:val="2"/>
        <w:rPr>
          <w:rFonts w:ascii="Times New Roman" w:eastAsia="Times New Roman" w:hAnsi="Times New Roman" w:cs="Times New Roman"/>
          <w:b/>
          <w:bCs/>
          <w:sz w:val="20"/>
          <w:szCs w:val="20"/>
          <w:lang w:eastAsia="uk-UA"/>
        </w:rPr>
      </w:pPr>
      <w:r w:rsidRPr="00F5253C">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lastRenderedPageBreak/>
        <w:t xml:space="preserve">Організаційною формою роботи Наглядової ради є засідання. </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Засідання Наглядової ради скликаються за ініціативою Голови Наглядової ради або на вимогу члена Наглядової ради, ревізійної комісії, Директора. Засідання наглядової ради проводяться в міру необхідності, але не рідше одного разу на квартал.</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На вимогу наглядової ради в її засіданні або в розгляді окремих питань порядку денного засідання беруть участь директор та інші, визначені нею особи. Інформація про їх присутність на засіданні або участі в розгляді окремих питань порядку денного засідання обов'язково вноситься у протокол засідання. Про необхідність участі у засіданні наглядової ради або в розгляді окремого питання запрошені особи повідомляються персонально не менш як за 10 днів до засідання.</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У засіданні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Порядок денний засідання наглядової ради затверджується головою наглядової ради.</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 xml:space="preserve">Засідання Наглядової ради є правомочним, якщо в ньому беруть участь всі члени наглядової ради. </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Рішення наглядової ради вважається прийнятим, якщо 100% членів наглядової ради за нього проголосували. Голосування по питаннях порядку денного на засіданнях наглядової ради проводиться відкрито шляхом підняття рук. На засіданні наглядової ради кожний член наглядової ради має один голос.</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 xml:space="preserve">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в тому числі щодо значних правочинів, що безумовно суттєво вплинуло на фінансово-господарську діяльність Товариства. </w:t>
      </w: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r w:rsidRPr="00F5253C">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F5253C" w:rsidRPr="00F5253C" w:rsidTr="00C2218C">
        <w:trPr>
          <w:trHeight w:val="284"/>
        </w:trPr>
        <w:tc>
          <w:tcPr>
            <w:tcW w:w="2376"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Ні</w:t>
            </w:r>
          </w:p>
        </w:tc>
        <w:tc>
          <w:tcPr>
            <w:tcW w:w="5137" w:type="dxa"/>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Персональний склад комітетів</w:t>
            </w:r>
          </w:p>
        </w:tc>
      </w:tr>
      <w:tr w:rsidR="00F5253C" w:rsidRPr="00F5253C" w:rsidTr="00C2218C">
        <w:trPr>
          <w:trHeight w:val="284"/>
        </w:trPr>
        <w:tc>
          <w:tcPr>
            <w:tcW w:w="2376"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X</w:t>
            </w:r>
          </w:p>
        </w:tc>
        <w:tc>
          <w:tcPr>
            <w:tcW w:w="5137" w:type="dxa"/>
            <w:vAlign w:val="center"/>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val="en-US" w:eastAsia="uk-UA"/>
              </w:rPr>
            </w:pPr>
            <w:r w:rsidRPr="00F5253C">
              <w:rPr>
                <w:rFonts w:ascii="Times New Roman" w:eastAsia="Times New Roman" w:hAnsi="Times New Roman" w:cs="Times New Roman"/>
                <w:bCs/>
                <w:color w:val="000000"/>
                <w:sz w:val="20"/>
                <w:szCs w:val="20"/>
                <w:lang w:val="en-US" w:eastAsia="uk-UA"/>
              </w:rPr>
              <w:t>д/н</w:t>
            </w:r>
          </w:p>
        </w:tc>
      </w:tr>
      <w:tr w:rsidR="00F5253C" w:rsidRPr="00F5253C" w:rsidTr="00C2218C">
        <w:trPr>
          <w:trHeight w:val="284"/>
        </w:trPr>
        <w:tc>
          <w:tcPr>
            <w:tcW w:w="2376"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X</w:t>
            </w:r>
          </w:p>
        </w:tc>
        <w:tc>
          <w:tcPr>
            <w:tcW w:w="5137" w:type="dxa"/>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д/н</w:t>
            </w:r>
          </w:p>
        </w:tc>
      </w:tr>
      <w:tr w:rsidR="00F5253C" w:rsidRPr="00F5253C" w:rsidTr="00C2218C">
        <w:trPr>
          <w:trHeight w:val="284"/>
        </w:trPr>
        <w:tc>
          <w:tcPr>
            <w:tcW w:w="2376"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X</w:t>
            </w:r>
          </w:p>
        </w:tc>
        <w:tc>
          <w:tcPr>
            <w:tcW w:w="5137" w:type="dxa"/>
            <w:vAlign w:val="center"/>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val="en-US" w:eastAsia="uk-UA"/>
              </w:rPr>
            </w:pPr>
            <w:r w:rsidRPr="00F5253C">
              <w:rPr>
                <w:rFonts w:ascii="Times New Roman" w:eastAsia="Times New Roman" w:hAnsi="Times New Roman" w:cs="Times New Roman"/>
                <w:bCs/>
                <w:color w:val="000000"/>
                <w:sz w:val="20"/>
                <w:szCs w:val="20"/>
                <w:lang w:val="en-US" w:eastAsia="uk-UA"/>
              </w:rPr>
              <w:t>д/н</w:t>
            </w:r>
          </w:p>
        </w:tc>
      </w:tr>
      <w:tr w:rsidR="00F5253C" w:rsidRPr="00F5253C" w:rsidTr="00C2218C">
        <w:trPr>
          <w:trHeight w:val="284"/>
        </w:trPr>
        <w:tc>
          <w:tcPr>
            <w:tcW w:w="1802"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eastAsia="uk-UA"/>
              </w:rPr>
              <w:t>У складі Наглядової ради комітети не створено</w:t>
            </w:r>
          </w:p>
        </w:tc>
        <w:tc>
          <w:tcPr>
            <w:tcW w:w="5137" w:type="dxa"/>
            <w:vAlign w:val="center"/>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val="en-US" w:eastAsia="uk-UA"/>
              </w:rPr>
            </w:pPr>
            <w:r w:rsidRPr="00F5253C">
              <w:rPr>
                <w:rFonts w:ascii="Times New Roman" w:eastAsia="Times New Roman" w:hAnsi="Times New Roman" w:cs="Times New Roman"/>
                <w:bCs/>
                <w:color w:val="000000"/>
                <w:sz w:val="20"/>
                <w:szCs w:val="20"/>
                <w:lang w:val="en-US" w:eastAsia="uk-UA"/>
              </w:rPr>
              <w:t>д/н</w:t>
            </w:r>
          </w:p>
        </w:tc>
      </w:tr>
    </w:tbl>
    <w:p w:rsidR="00F5253C" w:rsidRPr="00F5253C" w:rsidRDefault="00F5253C" w:rsidP="00F5253C">
      <w:pPr>
        <w:spacing w:after="0" w:line="240" w:lineRule="auto"/>
        <w:ind w:left="-142"/>
        <w:rPr>
          <w:rFonts w:ascii="Times New Roman" w:eastAsia="Times New Roman" w:hAnsi="Times New Roman" w:cs="Times New Roman"/>
          <w:b/>
          <w:sz w:val="20"/>
          <w:szCs w:val="20"/>
          <w:lang w:eastAsia="uk-UA"/>
        </w:rPr>
      </w:pPr>
    </w:p>
    <w:p w:rsidR="00F5253C" w:rsidRPr="00F5253C" w:rsidRDefault="00F5253C" w:rsidP="00F5253C">
      <w:pPr>
        <w:spacing w:after="0" w:line="240" w:lineRule="auto"/>
        <w:ind w:left="-142"/>
        <w:rPr>
          <w:rFonts w:ascii="Times New Roman" w:eastAsia="Times New Roman" w:hAnsi="Times New Roman" w:cs="Times New Roman"/>
          <w:sz w:val="24"/>
          <w:szCs w:val="24"/>
          <w:lang w:val="uk-UA" w:eastAsia="uk-UA"/>
        </w:rPr>
      </w:pPr>
      <w:r w:rsidRPr="00F5253C">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F5253C">
        <w:rPr>
          <w:rFonts w:ascii="Times New Roman" w:eastAsia="Times New Roman" w:hAnsi="Times New Roman" w:cs="Times New Roman"/>
          <w:b/>
          <w:sz w:val="20"/>
          <w:szCs w:val="20"/>
          <w:lang w:val="uk-UA" w:eastAsia="uk-UA"/>
        </w:rPr>
        <w:t>:</w:t>
      </w:r>
      <w:r w:rsidRPr="00F5253C">
        <w:rPr>
          <w:rFonts w:ascii="Times New Roman" w:eastAsia="Times New Roman" w:hAnsi="Times New Roman" w:cs="Times New Roman"/>
          <w:sz w:val="24"/>
          <w:szCs w:val="24"/>
          <w:lang w:val="uk-UA" w:eastAsia="uk-UA"/>
        </w:rPr>
        <w:t xml:space="preserve"> </w:t>
      </w:r>
    </w:p>
    <w:p w:rsidR="00F5253C" w:rsidRPr="00F5253C" w:rsidRDefault="00F5253C" w:rsidP="00F5253C">
      <w:pPr>
        <w:spacing w:after="0" w:line="240" w:lineRule="auto"/>
        <w:ind w:left="-142"/>
        <w:rPr>
          <w:rFonts w:ascii="Times New Roman" w:eastAsia="Times New Roman" w:hAnsi="Times New Roman" w:cs="Times New Roman"/>
          <w:b/>
          <w:sz w:val="20"/>
          <w:szCs w:val="20"/>
          <w:lang w:eastAsia="uk-UA"/>
        </w:rPr>
      </w:pPr>
      <w:r w:rsidRPr="00F5253C">
        <w:rPr>
          <w:rFonts w:ascii="Times New Roman" w:eastAsia="Times New Roman" w:hAnsi="Times New Roman" w:cs="Times New Roman"/>
          <w:bCs/>
          <w:sz w:val="20"/>
          <w:szCs w:val="20"/>
          <w:lang w:val="uk-UA" w:eastAsia="uk-UA"/>
        </w:rPr>
        <w:t>У складі Наглядової ради комітети не створено. Оцінка роботи комітетів не проводилась.</w:t>
      </w:r>
    </w:p>
    <w:p w:rsidR="00F5253C" w:rsidRPr="00F5253C" w:rsidRDefault="00F5253C" w:rsidP="00F5253C">
      <w:pPr>
        <w:spacing w:after="0" w:line="240" w:lineRule="auto"/>
        <w:ind w:left="-142"/>
        <w:rPr>
          <w:rFonts w:ascii="Times New Roman" w:eastAsia="Times New Roman" w:hAnsi="Times New Roman" w:cs="Times New Roman"/>
          <w:b/>
          <w:sz w:val="20"/>
          <w:szCs w:val="20"/>
          <w:lang w:eastAsia="uk-UA"/>
        </w:rPr>
      </w:pPr>
    </w:p>
    <w:p w:rsidR="00F5253C" w:rsidRPr="00F5253C" w:rsidRDefault="00F5253C" w:rsidP="00F5253C">
      <w:pPr>
        <w:spacing w:after="0" w:line="240" w:lineRule="auto"/>
        <w:ind w:left="-142"/>
        <w:rPr>
          <w:rFonts w:ascii="Times New Roman" w:eastAsia="Times New Roman" w:hAnsi="Times New Roman" w:cs="Times New Roman"/>
          <w:b/>
          <w:sz w:val="20"/>
          <w:szCs w:val="20"/>
          <w:lang w:eastAsia="uk-UA"/>
        </w:rPr>
      </w:pPr>
      <w:r w:rsidRPr="00F5253C">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У складі Наглядової ради комітети не створено. Оцінка роботи комітетів не проводилась.</w:t>
      </w: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F5253C" w:rsidRPr="00F5253C" w:rsidTr="00C2218C">
        <w:tc>
          <w:tcPr>
            <w:tcW w:w="10137" w:type="dxa"/>
            <w:gridSpan w:val="2"/>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F5253C" w:rsidRPr="00F5253C" w:rsidTr="00C2218C">
        <w:tc>
          <w:tcPr>
            <w:tcW w:w="1668" w:type="dxa"/>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sz w:val="20"/>
                <w:szCs w:val="20"/>
                <w:lang w:eastAsia="uk-UA"/>
              </w:rPr>
              <w:t>Оцінка роботи наглядової ради</w:t>
            </w:r>
          </w:p>
        </w:tc>
        <w:tc>
          <w:tcPr>
            <w:tcW w:w="8469" w:type="dxa"/>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Наглядова рада Товариства не готує інформацію про свою діяльність відповідно до вимог "Положення про розкриття інформації емітентами цінних паперів", затвердженого Рішенням НКЦПФР № 2826 від 03.12.2013р. (зі змінами та доповненнями).</w:t>
            </w:r>
          </w:p>
        </w:tc>
      </w:tr>
    </w:tbl>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r w:rsidRPr="00F5253C">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F5253C" w:rsidRPr="00F5253C" w:rsidTr="00C2218C">
        <w:trPr>
          <w:trHeight w:val="284"/>
        </w:trPr>
        <w:tc>
          <w:tcPr>
            <w:tcW w:w="67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Ні</w:t>
            </w:r>
          </w:p>
        </w:tc>
      </w:tr>
      <w:tr w:rsidR="00F5253C" w:rsidRPr="00F5253C" w:rsidTr="00C2218C">
        <w:trPr>
          <w:trHeight w:val="284"/>
        </w:trPr>
        <w:tc>
          <w:tcPr>
            <w:tcW w:w="67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X</w:t>
            </w:r>
          </w:p>
        </w:tc>
      </w:tr>
      <w:tr w:rsidR="00F5253C" w:rsidRPr="00F5253C" w:rsidTr="00C2218C">
        <w:trPr>
          <w:trHeight w:val="284"/>
        </w:trPr>
        <w:tc>
          <w:tcPr>
            <w:tcW w:w="67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X</w:t>
            </w:r>
          </w:p>
        </w:tc>
      </w:tr>
      <w:tr w:rsidR="00F5253C" w:rsidRPr="00F5253C" w:rsidTr="00C2218C">
        <w:trPr>
          <w:trHeight w:val="284"/>
        </w:trPr>
        <w:tc>
          <w:tcPr>
            <w:tcW w:w="67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X</w:t>
            </w:r>
          </w:p>
        </w:tc>
      </w:tr>
      <w:tr w:rsidR="00F5253C" w:rsidRPr="00F5253C" w:rsidTr="00C2218C">
        <w:trPr>
          <w:trHeight w:val="284"/>
        </w:trPr>
        <w:tc>
          <w:tcPr>
            <w:tcW w:w="67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X</w:t>
            </w:r>
          </w:p>
        </w:tc>
      </w:tr>
      <w:tr w:rsidR="00F5253C" w:rsidRPr="00F5253C" w:rsidTr="00C2218C">
        <w:trPr>
          <w:trHeight w:val="284"/>
        </w:trPr>
        <w:tc>
          <w:tcPr>
            <w:tcW w:w="67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X</w:t>
            </w:r>
          </w:p>
        </w:tc>
      </w:tr>
      <w:tr w:rsidR="00F5253C" w:rsidRPr="00F5253C" w:rsidTr="00C2218C">
        <w:trPr>
          <w:trHeight w:val="284"/>
        </w:trPr>
        <w:tc>
          <w:tcPr>
            <w:tcW w:w="67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X</w:t>
            </w:r>
          </w:p>
        </w:tc>
      </w:tr>
      <w:tr w:rsidR="00F5253C" w:rsidRPr="00F5253C" w:rsidTr="00C2218C">
        <w:trPr>
          <w:trHeight w:val="284"/>
        </w:trPr>
        <w:tc>
          <w:tcPr>
            <w:tcW w:w="1606"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 xml:space="preserve">П.8.47 Статуту:  Членом наглядової ради може бути лише фізична особа. Член наглядової ради не може  бути одночасно Директором та/або членом ревізійної комісії Товариства. 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П.4.3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П.6.1 Положення про Наглядову раду:</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r w:rsidRPr="00F5253C">
              <w:rPr>
                <w:rFonts w:ascii="Times New Roman" w:eastAsia="Times New Roman" w:hAnsi="Times New Roman" w:cs="Times New Roman"/>
                <w:bCs/>
                <w:color w:val="000000"/>
                <w:sz w:val="20"/>
                <w:szCs w:val="20"/>
                <w:lang w:eastAsia="uk-UA"/>
              </w:rPr>
              <w:t>Головою наглядової ради не може бути обрано члена наглядової ради, який протягом попереднього року був Директором.</w:t>
            </w:r>
          </w:p>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eastAsia="uk-UA"/>
              </w:rPr>
            </w:pPr>
          </w:p>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p>
        </w:tc>
      </w:tr>
    </w:tbl>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r w:rsidRPr="00F5253C">
        <w:rPr>
          <w:rFonts w:ascii="Times New Roman" w:eastAsia="Times New Roman" w:hAnsi="Times New Roman" w:cs="Times New Roman"/>
          <w:b/>
          <w:bCs/>
          <w:color w:val="000000"/>
          <w:sz w:val="20"/>
          <w:szCs w:val="20"/>
          <w:lang w:val="uk-UA" w:eastAsia="uk-UA"/>
        </w:rPr>
        <w:lastRenderedPageBreak/>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F5253C" w:rsidRPr="00F5253C" w:rsidTr="00C2218C">
        <w:trPr>
          <w:trHeight w:val="284"/>
        </w:trPr>
        <w:tc>
          <w:tcPr>
            <w:tcW w:w="67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Ні</w:t>
            </w:r>
          </w:p>
        </w:tc>
      </w:tr>
      <w:tr w:rsidR="00F5253C" w:rsidRPr="00F5253C" w:rsidTr="00C2218C">
        <w:trPr>
          <w:trHeight w:val="284"/>
        </w:trPr>
        <w:tc>
          <w:tcPr>
            <w:tcW w:w="67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 xml:space="preserve"> </w:t>
            </w:r>
          </w:p>
        </w:tc>
      </w:tr>
      <w:tr w:rsidR="00F5253C" w:rsidRPr="00F5253C" w:rsidTr="00C2218C">
        <w:trPr>
          <w:trHeight w:val="284"/>
        </w:trPr>
        <w:tc>
          <w:tcPr>
            <w:tcW w:w="67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X</w:t>
            </w:r>
          </w:p>
        </w:tc>
      </w:tr>
      <w:tr w:rsidR="00F5253C" w:rsidRPr="00F5253C" w:rsidTr="00C2218C">
        <w:trPr>
          <w:trHeight w:val="284"/>
        </w:trPr>
        <w:tc>
          <w:tcPr>
            <w:tcW w:w="67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X</w:t>
            </w:r>
          </w:p>
        </w:tc>
      </w:tr>
      <w:tr w:rsidR="00F5253C" w:rsidRPr="00F5253C" w:rsidTr="00C2218C">
        <w:trPr>
          <w:trHeight w:val="284"/>
        </w:trPr>
        <w:tc>
          <w:tcPr>
            <w:tcW w:w="6781"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X</w:t>
            </w:r>
          </w:p>
        </w:tc>
      </w:tr>
      <w:tr w:rsidR="00F5253C" w:rsidRPr="00F5253C" w:rsidTr="00C2218C">
        <w:trPr>
          <w:trHeight w:val="284"/>
        </w:trPr>
        <w:tc>
          <w:tcPr>
            <w:tcW w:w="1606"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д/н</w:t>
            </w:r>
          </w:p>
        </w:tc>
      </w:tr>
    </w:tbl>
    <w:p w:rsidR="00F5253C" w:rsidRPr="00F5253C" w:rsidRDefault="00F5253C" w:rsidP="00F5253C">
      <w:pPr>
        <w:spacing w:after="0" w:line="240" w:lineRule="auto"/>
        <w:outlineLvl w:val="2"/>
        <w:rPr>
          <w:rFonts w:ascii="Times New Roman" w:eastAsia="Times New Roman" w:hAnsi="Times New Roman" w:cs="Times New Roman"/>
          <w:bCs/>
          <w:sz w:val="20"/>
          <w:szCs w:val="20"/>
          <w:lang w:val="en-US" w:eastAsia="uk-UA"/>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eastAsia="uk-UA"/>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r w:rsidRPr="00F5253C">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F5253C" w:rsidRPr="00F5253C" w:rsidTr="00C2218C">
        <w:trPr>
          <w:trHeight w:val="284"/>
        </w:trPr>
        <w:tc>
          <w:tcPr>
            <w:tcW w:w="6729"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Ні</w:t>
            </w:r>
          </w:p>
        </w:tc>
      </w:tr>
      <w:tr w:rsidR="00F5253C" w:rsidRPr="00F5253C" w:rsidTr="00C2218C">
        <w:trPr>
          <w:trHeight w:val="284"/>
        </w:trPr>
        <w:tc>
          <w:tcPr>
            <w:tcW w:w="6729"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X</w:t>
            </w:r>
          </w:p>
        </w:tc>
      </w:tr>
      <w:tr w:rsidR="00F5253C" w:rsidRPr="00F5253C" w:rsidTr="00C2218C">
        <w:trPr>
          <w:trHeight w:val="284"/>
        </w:trPr>
        <w:tc>
          <w:tcPr>
            <w:tcW w:w="6729"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X</w:t>
            </w:r>
          </w:p>
        </w:tc>
      </w:tr>
      <w:tr w:rsidR="00F5253C" w:rsidRPr="00F5253C" w:rsidTr="00C2218C">
        <w:trPr>
          <w:trHeight w:val="284"/>
        </w:trPr>
        <w:tc>
          <w:tcPr>
            <w:tcW w:w="6729"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X</w:t>
            </w:r>
          </w:p>
        </w:tc>
      </w:tr>
      <w:tr w:rsidR="00F5253C" w:rsidRPr="00F5253C" w:rsidTr="00C2218C">
        <w:trPr>
          <w:trHeight w:val="284"/>
        </w:trPr>
        <w:tc>
          <w:tcPr>
            <w:tcW w:w="6729"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 xml:space="preserve"> </w:t>
            </w:r>
          </w:p>
        </w:tc>
      </w:tr>
      <w:tr w:rsidR="00F5253C" w:rsidRPr="00F5253C" w:rsidTr="00C2218C">
        <w:trPr>
          <w:trHeight w:val="284"/>
        </w:trPr>
        <w:tc>
          <w:tcPr>
            <w:tcW w:w="962"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en-US" w:eastAsia="uk-UA"/>
              </w:rPr>
              <w:t>д/н</w:t>
            </w:r>
          </w:p>
        </w:tc>
      </w:tr>
    </w:tbl>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p>
    <w:p w:rsidR="00F5253C" w:rsidRDefault="00F5253C">
      <w:pPr>
        <w:sectPr w:rsidR="00F5253C" w:rsidSect="00F5253C">
          <w:pgSz w:w="11906" w:h="16838"/>
          <w:pgMar w:top="363" w:right="567" w:bottom="363" w:left="1417" w:header="709" w:footer="709" w:gutter="0"/>
          <w:cols w:space="708"/>
          <w:docGrid w:linePitch="360"/>
        </w:sectPr>
      </w:pP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5253C">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F5253C" w:rsidRPr="00F5253C" w:rsidRDefault="00F5253C" w:rsidP="00F5253C">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F5253C">
        <w:rPr>
          <w:rFonts w:ascii="Times New Roman" w:eastAsia="Times New Roman" w:hAnsi="Times New Roman" w:cs="Times New Roman"/>
          <w:b/>
          <w:color w:val="000000"/>
          <w:sz w:val="20"/>
          <w:szCs w:val="20"/>
          <w:lang w:val="en-US" w:eastAsia="ru-RU"/>
        </w:rPr>
        <w:t>Склад</w:t>
      </w:r>
      <w:r w:rsidRPr="00F5253C">
        <w:rPr>
          <w:rFonts w:ascii="Times New Roman" w:eastAsia="Times New Roman" w:hAnsi="Times New Roman" w:cs="Times New Roman"/>
          <w:b/>
          <w:color w:val="000000"/>
          <w:sz w:val="20"/>
          <w:szCs w:val="20"/>
          <w:lang w:val="uk-UA" w:eastAsia="ru-RU"/>
        </w:rPr>
        <w:t xml:space="preserve"> виконавчого органу</w:t>
      </w:r>
    </w:p>
    <w:p w:rsidR="00F5253C" w:rsidRPr="00F5253C" w:rsidRDefault="00F5253C" w:rsidP="00F5253C">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F5253C" w:rsidRPr="00F5253C" w:rsidTr="00C2218C">
        <w:tc>
          <w:tcPr>
            <w:tcW w:w="4496"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color w:val="000000"/>
                <w:sz w:val="20"/>
                <w:szCs w:val="20"/>
                <w:lang w:val="uk-UA"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color w:val="000000"/>
                <w:sz w:val="20"/>
                <w:szCs w:val="20"/>
                <w:lang w:val="uk-UA" w:eastAsia="uk-UA"/>
              </w:rPr>
              <w:t>Функціональні обов'язки</w:t>
            </w:r>
          </w:p>
        </w:tc>
      </w:tr>
      <w:tr w:rsidR="00F5253C" w:rsidRPr="00F5253C" w:rsidTr="00C2218C">
        <w:tc>
          <w:tcPr>
            <w:tcW w:w="4496"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val="uk-UA" w:eastAsia="uk-UA"/>
              </w:rPr>
            </w:pPr>
            <w:r w:rsidRPr="00F5253C">
              <w:rPr>
                <w:rFonts w:ascii="Times New Roman" w:eastAsia="Times New Roman" w:hAnsi="Times New Roman" w:cs="Times New Roman"/>
                <w:color w:val="000000"/>
                <w:sz w:val="20"/>
                <w:szCs w:val="20"/>
                <w:lang w:val="uk-UA" w:eastAsia="uk-UA"/>
              </w:rPr>
              <w:t>Директор Єршов Олександр Володимирович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val="uk-UA" w:eastAsia="uk-UA"/>
              </w:rPr>
            </w:pPr>
            <w:r w:rsidRPr="00F5253C">
              <w:rPr>
                <w:rFonts w:ascii="Times New Roman" w:eastAsia="Times New Roman" w:hAnsi="Times New Roman" w:cs="Times New Roman"/>
                <w:color w:val="000000"/>
                <w:sz w:val="20"/>
                <w:szCs w:val="20"/>
                <w:lang w:val="uk-UA" w:eastAsia="uk-UA"/>
              </w:rPr>
              <w:t>Відповідно Статуту Товариства, Директор є одноосібним виконавчого органом Товариства, який здійснює управління поточною діяльністю Товариства. Директор є підзвітним загальним зборам і наглядовій раді, організовує виконання їх рішень.</w:t>
            </w:r>
          </w:p>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val="uk-UA" w:eastAsia="uk-UA"/>
              </w:rPr>
            </w:pPr>
            <w:r w:rsidRPr="00F5253C">
              <w:rPr>
                <w:rFonts w:ascii="Times New Roman" w:eastAsia="Times New Roman" w:hAnsi="Times New Roman" w:cs="Times New Roman"/>
                <w:color w:val="000000"/>
                <w:sz w:val="20"/>
                <w:szCs w:val="20"/>
                <w:lang w:val="uk-UA" w:eastAsia="uk-UA"/>
              </w:rPr>
              <w:t xml:space="preserve"> </w:t>
            </w:r>
          </w:p>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val="uk-UA" w:eastAsia="uk-UA"/>
              </w:rPr>
            </w:pPr>
            <w:r w:rsidRPr="00F5253C">
              <w:rPr>
                <w:rFonts w:ascii="Times New Roman" w:eastAsia="Times New Roman" w:hAnsi="Times New Roman" w:cs="Times New Roman"/>
                <w:color w:val="000000"/>
                <w:sz w:val="20"/>
                <w:szCs w:val="20"/>
                <w:lang w:val="uk-UA" w:eastAsia="uk-UA"/>
              </w:rPr>
              <w:t>До компетенції (функціональних обов'язків) Директора належить вирішення всіх питань, пов'язаних з керівництвом поточною діяльність Товариства, крім питань, що належать до виключної компетенції загальних зборів та наглядової ради.</w:t>
            </w:r>
          </w:p>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val="uk-UA" w:eastAsia="uk-UA"/>
              </w:rPr>
            </w:pPr>
            <w:r w:rsidRPr="00F5253C">
              <w:rPr>
                <w:rFonts w:ascii="Times New Roman" w:eastAsia="Times New Roman" w:hAnsi="Times New Roman" w:cs="Times New Roman"/>
                <w:color w:val="000000"/>
                <w:sz w:val="20"/>
                <w:szCs w:val="20"/>
                <w:lang w:val="uk-UA" w:eastAsia="uk-UA"/>
              </w:rPr>
              <w:t>До компетенції директора належить:</w:t>
            </w:r>
          </w:p>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val="uk-UA" w:eastAsia="uk-UA"/>
              </w:rPr>
            </w:pPr>
            <w:r w:rsidRPr="00F5253C">
              <w:rPr>
                <w:rFonts w:ascii="Times New Roman" w:eastAsia="Times New Roman" w:hAnsi="Times New Roman" w:cs="Times New Roman"/>
                <w:color w:val="000000"/>
                <w:sz w:val="20"/>
                <w:szCs w:val="20"/>
                <w:lang w:val="uk-UA" w:eastAsia="uk-UA"/>
              </w:rPr>
              <w:t>- розробка проектів річного бюджету, бізнес-планів, програм фінансово-господарської діяльності Товариства;</w:t>
            </w:r>
          </w:p>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val="uk-UA" w:eastAsia="uk-UA"/>
              </w:rPr>
            </w:pPr>
            <w:r w:rsidRPr="00F5253C">
              <w:rPr>
                <w:rFonts w:ascii="Times New Roman" w:eastAsia="Times New Roman" w:hAnsi="Times New Roman" w:cs="Times New Roman"/>
                <w:color w:val="000000"/>
                <w:sz w:val="20"/>
                <w:szCs w:val="20"/>
                <w:lang w:val="uk-UA" w:eastAsia="uk-UA"/>
              </w:rPr>
              <w:t>- розробка та затвердження поточних фінансово-господарських планів і оперативних завдань Товариства та забезпечення їх реалізації;</w:t>
            </w:r>
          </w:p>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val="uk-UA" w:eastAsia="uk-UA"/>
              </w:rPr>
            </w:pPr>
            <w:r w:rsidRPr="00F5253C">
              <w:rPr>
                <w:rFonts w:ascii="Times New Roman" w:eastAsia="Times New Roman" w:hAnsi="Times New Roman" w:cs="Times New Roman"/>
                <w:color w:val="000000"/>
                <w:sz w:val="20"/>
                <w:szCs w:val="20"/>
                <w:lang w:val="uk-UA" w:eastAsia="uk-UA"/>
              </w:rPr>
              <w:t>- прийняття рішення про вчинення  правочинів, якщо ринкова вартість майна або послуг, що є його предметом, становить не більше 10 відсотків вартості активів за даними останньої річної фінансової звітності Товариства;</w:t>
            </w:r>
          </w:p>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val="uk-UA" w:eastAsia="uk-UA"/>
              </w:rPr>
            </w:pPr>
            <w:r w:rsidRPr="00F5253C">
              <w:rPr>
                <w:rFonts w:ascii="Times New Roman" w:eastAsia="Times New Roman" w:hAnsi="Times New Roman" w:cs="Times New Roman"/>
                <w:color w:val="000000"/>
                <w:sz w:val="20"/>
                <w:szCs w:val="20"/>
                <w:lang w:val="uk-UA" w:eastAsia="uk-UA"/>
              </w:rPr>
              <w:t>- організація ведення бухгалтерського обліку та звітності Товариства. Складання та надання наглядові раді квартальних та річних звітів Товариства до їх оприлюднення та (або) подання на розгляд загальних зборів акціонерів;</w:t>
            </w:r>
          </w:p>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val="uk-UA" w:eastAsia="uk-UA"/>
              </w:rPr>
            </w:pPr>
            <w:r w:rsidRPr="00F5253C">
              <w:rPr>
                <w:rFonts w:ascii="Times New Roman" w:eastAsia="Times New Roman" w:hAnsi="Times New Roman" w:cs="Times New Roman"/>
                <w:color w:val="000000"/>
                <w:sz w:val="20"/>
                <w:szCs w:val="20"/>
                <w:lang w:val="uk-UA" w:eastAsia="uk-UA"/>
              </w:rPr>
              <w:t>-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val="uk-UA" w:eastAsia="uk-UA"/>
              </w:rPr>
            </w:pPr>
            <w:r w:rsidRPr="00F5253C">
              <w:rPr>
                <w:rFonts w:ascii="Times New Roman" w:eastAsia="Times New Roman" w:hAnsi="Times New Roman" w:cs="Times New Roman"/>
                <w:color w:val="000000"/>
                <w:sz w:val="20"/>
                <w:szCs w:val="20"/>
                <w:lang w:val="uk-UA" w:eastAsia="uk-UA"/>
              </w:rPr>
              <w:t>- 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val="uk-UA" w:eastAsia="uk-UA"/>
              </w:rPr>
            </w:pPr>
            <w:r w:rsidRPr="00F5253C">
              <w:rPr>
                <w:rFonts w:ascii="Times New Roman" w:eastAsia="Times New Roman" w:hAnsi="Times New Roman" w:cs="Times New Roman"/>
                <w:color w:val="000000"/>
                <w:sz w:val="20"/>
                <w:szCs w:val="20"/>
                <w:lang w:val="uk-UA" w:eastAsia="uk-UA"/>
              </w:rPr>
              <w:t>- здійснення у відношенні працівників Товариства прав та обов'язків роботодавця, що передбачені законодавством України;</w:t>
            </w:r>
          </w:p>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val="uk-UA" w:eastAsia="uk-UA"/>
              </w:rPr>
            </w:pPr>
            <w:r w:rsidRPr="00F5253C">
              <w:rPr>
                <w:rFonts w:ascii="Times New Roman" w:eastAsia="Times New Roman" w:hAnsi="Times New Roman" w:cs="Times New Roman"/>
                <w:color w:val="000000"/>
                <w:sz w:val="20"/>
                <w:szCs w:val="20"/>
                <w:lang w:val="uk-UA" w:eastAsia="uk-UA"/>
              </w:rPr>
              <w:t>- встановлення цін та тарифів на послуги та продукцію Товариства;</w:t>
            </w:r>
          </w:p>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val="uk-UA" w:eastAsia="uk-UA"/>
              </w:rPr>
            </w:pPr>
            <w:r w:rsidRPr="00F5253C">
              <w:rPr>
                <w:rFonts w:ascii="Times New Roman" w:eastAsia="Times New Roman" w:hAnsi="Times New Roman" w:cs="Times New Roman"/>
                <w:color w:val="000000"/>
                <w:sz w:val="20"/>
                <w:szCs w:val="20"/>
                <w:lang w:val="uk-UA" w:eastAsia="uk-UA"/>
              </w:rPr>
              <w:t>- 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val="uk-UA" w:eastAsia="uk-UA"/>
              </w:rPr>
            </w:pPr>
          </w:p>
          <w:p w:rsidR="00F5253C" w:rsidRPr="00F5253C" w:rsidRDefault="00F5253C" w:rsidP="00F5253C">
            <w:pPr>
              <w:spacing w:after="0" w:line="240" w:lineRule="auto"/>
              <w:jc w:val="center"/>
              <w:rPr>
                <w:rFonts w:ascii="Times New Roman" w:eastAsia="Times New Roman" w:hAnsi="Times New Roman" w:cs="Times New Roman"/>
                <w:color w:val="000000"/>
                <w:sz w:val="20"/>
                <w:szCs w:val="20"/>
                <w:lang w:val="uk-UA" w:eastAsia="uk-UA"/>
              </w:rPr>
            </w:pPr>
          </w:p>
        </w:tc>
      </w:tr>
    </w:tbl>
    <w:p w:rsidR="00F5253C" w:rsidRPr="00F5253C" w:rsidRDefault="00F5253C" w:rsidP="00F5253C">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F5253C" w:rsidRPr="00F5253C" w:rsidTr="00C2218C">
        <w:tc>
          <w:tcPr>
            <w:tcW w:w="2943" w:type="dxa"/>
          </w:tcPr>
          <w:p w:rsidR="00F5253C" w:rsidRPr="00F5253C" w:rsidRDefault="00F5253C" w:rsidP="00F5253C">
            <w:pPr>
              <w:spacing w:after="0" w:line="240" w:lineRule="auto"/>
              <w:rPr>
                <w:rFonts w:ascii="Times New Roman" w:eastAsia="Times New Roman" w:hAnsi="Times New Roman" w:cs="Times New Roman"/>
                <w:b/>
                <w:sz w:val="20"/>
                <w:szCs w:val="20"/>
                <w:lang w:eastAsia="uk-UA"/>
              </w:rPr>
            </w:pPr>
            <w:r w:rsidRPr="00F5253C">
              <w:rPr>
                <w:rFonts w:ascii="Times New Roman" w:eastAsia="Times New Roman" w:hAnsi="Times New Roman" w:cs="Times New Roman"/>
                <w:b/>
                <w:sz w:val="20"/>
                <w:szCs w:val="20"/>
                <w:lang w:eastAsia="uk-UA"/>
              </w:rPr>
              <w:t>Чи проведені засідання виконавчого органу:</w:t>
            </w:r>
            <w:r w:rsidRPr="00F5253C">
              <w:rPr>
                <w:rFonts w:ascii="Times New Roman" w:eastAsia="Times New Roman" w:hAnsi="Times New Roman" w:cs="Times New Roman"/>
                <w:b/>
                <w:sz w:val="20"/>
                <w:szCs w:val="20"/>
                <w:lang w:eastAsia="uk-UA"/>
              </w:rPr>
              <w:br/>
              <w:t>загальний опис прийнятих на них рішень;</w:t>
            </w:r>
            <w:r w:rsidRPr="00F5253C">
              <w:rPr>
                <w:rFonts w:ascii="Times New Roman" w:eastAsia="Times New Roman" w:hAnsi="Times New Roman" w:cs="Times New Roman"/>
                <w:b/>
                <w:sz w:val="20"/>
                <w:szCs w:val="20"/>
                <w:lang w:eastAsia="uk-UA"/>
              </w:rPr>
              <w:br/>
              <w:t>інформація про результати роботи виконавчого органу;</w:t>
            </w:r>
            <w:r w:rsidRPr="00F5253C">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Інформація про комітети та проведені засідання виконавчого органу не наводиться, оскільки виконавчий орган одноосібний.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tc>
      </w:tr>
      <w:tr w:rsidR="00F5253C" w:rsidRPr="00F5253C" w:rsidTr="00C2218C">
        <w:tc>
          <w:tcPr>
            <w:tcW w:w="2943" w:type="dxa"/>
          </w:tcPr>
          <w:p w:rsidR="00F5253C" w:rsidRPr="00F5253C" w:rsidRDefault="00F5253C" w:rsidP="00F5253C">
            <w:pPr>
              <w:spacing w:after="0" w:line="240" w:lineRule="auto"/>
              <w:rPr>
                <w:rFonts w:ascii="Times New Roman" w:eastAsia="Times New Roman" w:hAnsi="Times New Roman" w:cs="Times New Roman"/>
                <w:b/>
                <w:sz w:val="20"/>
                <w:szCs w:val="20"/>
                <w:lang w:eastAsia="uk-UA"/>
              </w:rPr>
            </w:pPr>
            <w:r w:rsidRPr="00F5253C">
              <w:rPr>
                <w:rFonts w:ascii="Times New Roman" w:eastAsia="Times New Roman" w:hAnsi="Times New Roman" w:cs="Times New Roman"/>
                <w:b/>
                <w:sz w:val="20"/>
                <w:szCs w:val="20"/>
                <w:lang w:eastAsia="uk-UA"/>
              </w:rPr>
              <w:t>Оцінка роботи виконавчого органу</w:t>
            </w:r>
          </w:p>
        </w:tc>
        <w:tc>
          <w:tcPr>
            <w:tcW w:w="7194" w:type="dxa"/>
          </w:tcPr>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Оцінка роботи виконавчого органу не здійснювалася.</w:t>
            </w:r>
          </w:p>
        </w:tc>
      </w:tr>
    </w:tbl>
    <w:p w:rsidR="00F5253C" w:rsidRPr="00F5253C" w:rsidRDefault="00F5253C" w:rsidP="00F5253C">
      <w:pPr>
        <w:spacing w:after="0" w:line="240" w:lineRule="auto"/>
        <w:rPr>
          <w:rFonts w:ascii="Times New Roman" w:eastAsia="Times New Roman" w:hAnsi="Times New Roman" w:cs="Times New Roman"/>
          <w:sz w:val="24"/>
          <w:szCs w:val="24"/>
          <w:lang w:eastAsia="uk-UA"/>
        </w:rPr>
      </w:pPr>
    </w:p>
    <w:p w:rsidR="00F5253C" w:rsidRDefault="00F5253C">
      <w:pPr>
        <w:sectPr w:rsidR="00F5253C" w:rsidSect="00F5253C">
          <w:pgSz w:w="11906" w:h="16838"/>
          <w:pgMar w:top="363" w:right="567" w:bottom="363" w:left="1417" w:header="709" w:footer="709" w:gutter="0"/>
          <w:cols w:space="708"/>
          <w:docGrid w:linePitch="360"/>
        </w:sectPr>
      </w:pPr>
    </w:p>
    <w:p w:rsidR="00F5253C" w:rsidRPr="00F5253C" w:rsidRDefault="00F5253C" w:rsidP="00F5253C">
      <w:pPr>
        <w:spacing w:after="0" w:line="240" w:lineRule="auto"/>
        <w:jc w:val="center"/>
        <w:rPr>
          <w:rFonts w:ascii="Times New Roman" w:eastAsia="Times New Roman" w:hAnsi="Times New Roman" w:cs="Times New Roman"/>
          <w:b/>
          <w:color w:val="000000"/>
          <w:sz w:val="28"/>
          <w:szCs w:val="28"/>
          <w:lang w:val="uk-UA" w:eastAsia="uk-UA"/>
        </w:rPr>
      </w:pPr>
      <w:r w:rsidRPr="00F5253C">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F5253C" w:rsidRPr="00F5253C" w:rsidRDefault="00F5253C" w:rsidP="00F5253C">
      <w:pPr>
        <w:spacing w:after="0" w:line="240" w:lineRule="auto"/>
        <w:jc w:val="center"/>
        <w:rPr>
          <w:rFonts w:ascii="Times New Roman" w:eastAsia="Times New Roman" w:hAnsi="Times New Roman" w:cs="Times New Roman"/>
          <w:b/>
          <w:sz w:val="28"/>
          <w:szCs w:val="28"/>
          <w:lang w:val="uk-UA" w:eastAsia="uk-UA"/>
        </w:rPr>
      </w:pPr>
      <w:r w:rsidRPr="00F5253C">
        <w:rPr>
          <w:rFonts w:ascii="Times New Roman" w:eastAsia="Times New Roman" w:hAnsi="Times New Roman" w:cs="Times New Roman"/>
          <w:b/>
          <w:color w:val="000000"/>
          <w:sz w:val="28"/>
          <w:szCs w:val="28"/>
          <w:lang w:val="uk-UA" w:eastAsia="uk-UA"/>
        </w:rPr>
        <w:t xml:space="preserve"> </w:t>
      </w:r>
    </w:p>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Відповідно до чинної редакції Статуту Товариства, НАГЛЯДОВА РАДА Товариства є колегіальним органом, що здійснює захист прав акціонерів Товариства, і в межах компетенції, визначеної Статутом та чинним законодавством України, здійснює управління акціонерним товариством,  а також контролює та регулює діяльність виконавчого органу.</w:t>
      </w:r>
    </w:p>
    <w:p w:rsidR="00F5253C" w:rsidRDefault="00F5253C">
      <w:pPr>
        <w:sectPr w:rsidR="00F5253C" w:rsidSect="00F5253C">
          <w:pgSz w:w="11906" w:h="16838"/>
          <w:pgMar w:top="363" w:right="567" w:bottom="363" w:left="1417" w:header="709" w:footer="709" w:gutter="0"/>
          <w:cols w:space="708"/>
          <w:docGrid w:linePitch="360"/>
        </w:sectPr>
      </w:pP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5253C">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p>
    <w:p w:rsidR="00F5253C" w:rsidRPr="00F5253C" w:rsidRDefault="00F5253C" w:rsidP="00F5253C">
      <w:pPr>
        <w:spacing w:after="0" w:line="240" w:lineRule="auto"/>
        <w:outlineLvl w:val="2"/>
        <w:rPr>
          <w:rFonts w:ascii="Times New Roman" w:eastAsia="Times New Roman" w:hAnsi="Times New Roman" w:cs="Times New Roman"/>
          <w:b/>
          <w:bCs/>
          <w:sz w:val="20"/>
          <w:szCs w:val="20"/>
          <w:lang w:eastAsia="uk-UA"/>
        </w:rPr>
      </w:pPr>
      <w:r w:rsidRPr="00F5253C">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F5253C" w:rsidRPr="00F5253C" w:rsidRDefault="00F5253C" w:rsidP="00F5253C">
      <w:pPr>
        <w:spacing w:after="0" w:line="240" w:lineRule="auto"/>
        <w:outlineLvl w:val="2"/>
        <w:rPr>
          <w:rFonts w:ascii="Times New Roman" w:eastAsia="Times New Roman" w:hAnsi="Times New Roman" w:cs="Times New Roman"/>
          <w:b/>
          <w:sz w:val="20"/>
          <w:szCs w:val="20"/>
          <w:lang w:val="uk-UA" w:eastAsia="uk-UA"/>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r w:rsidRPr="00F5253C">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F5253C">
        <w:rPr>
          <w:rFonts w:ascii="Times New Roman" w:eastAsia="Times New Roman" w:hAnsi="Times New Roman" w:cs="Times New Roman"/>
          <w:sz w:val="20"/>
          <w:szCs w:val="20"/>
          <w:lang w:val="uk-UA" w:eastAsia="uk-UA"/>
        </w:rPr>
        <w:t xml:space="preserve"> </w:t>
      </w:r>
      <w:r w:rsidRPr="00F5253C">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F5253C">
        <w:rPr>
          <w:rFonts w:ascii="Times New Roman" w:eastAsia="Times New Roman" w:hAnsi="Times New Roman" w:cs="Times New Roman"/>
          <w:sz w:val="20"/>
          <w:szCs w:val="20"/>
          <w:lang w:val="uk-UA" w:eastAsia="uk-UA"/>
        </w:rPr>
        <w:t xml:space="preserve"> </w:t>
      </w:r>
      <w:r w:rsidRPr="00F5253C">
        <w:rPr>
          <w:rFonts w:ascii="Times New Roman" w:eastAsia="Times New Roman" w:hAnsi="Times New Roman" w:cs="Times New Roman"/>
          <w:b/>
          <w:bCs/>
          <w:color w:val="000000"/>
          <w:sz w:val="20"/>
          <w:szCs w:val="20"/>
          <w:lang w:val="uk-UA" w:eastAsia="uk-UA"/>
        </w:rPr>
        <w:t xml:space="preserve">  </w:t>
      </w:r>
      <w:r w:rsidRPr="00F5253C">
        <w:rPr>
          <w:rFonts w:ascii="Times New Roman" w:eastAsia="Times New Roman" w:hAnsi="Times New Roman" w:cs="Times New Roman"/>
          <w:bCs/>
          <w:color w:val="000000"/>
          <w:sz w:val="20"/>
          <w:szCs w:val="20"/>
          <w:u w:val="single"/>
          <w:lang w:eastAsia="uk-UA"/>
        </w:rPr>
        <w:t>Ні</w:t>
      </w:r>
    </w:p>
    <w:p w:rsidR="00F5253C" w:rsidRPr="00F5253C" w:rsidRDefault="00F5253C" w:rsidP="00F5253C">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F5253C">
        <w:rPr>
          <w:rFonts w:ascii="Times New Roman" w:eastAsia="Times New Roman" w:hAnsi="Times New Roman" w:cs="Times New Roman"/>
          <w:b/>
          <w:sz w:val="20"/>
          <w:szCs w:val="20"/>
          <w:lang w:eastAsia="ru-RU"/>
        </w:rPr>
        <w:t>Якщо в товаристві створено ревізійну комісію:</w:t>
      </w: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r w:rsidRPr="00F5253C">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F5253C">
        <w:rPr>
          <w:rFonts w:ascii="Times New Roman" w:eastAsia="Times New Roman" w:hAnsi="Times New Roman" w:cs="Times New Roman"/>
          <w:b/>
          <w:bCs/>
          <w:color w:val="000000"/>
          <w:sz w:val="20"/>
          <w:szCs w:val="20"/>
          <w:u w:val="single"/>
          <w:lang w:val="uk-UA" w:eastAsia="uk-UA"/>
        </w:rPr>
        <w:t xml:space="preserve"> </w:t>
      </w:r>
      <w:r w:rsidRPr="00F5253C">
        <w:rPr>
          <w:rFonts w:ascii="Times New Roman" w:eastAsia="Times New Roman" w:hAnsi="Times New Roman" w:cs="Times New Roman"/>
          <w:bCs/>
          <w:color w:val="000000"/>
          <w:sz w:val="20"/>
          <w:szCs w:val="20"/>
          <w:u w:val="single"/>
          <w:lang w:eastAsia="uk-UA"/>
        </w:rPr>
        <w:t>0</w:t>
      </w:r>
      <w:r w:rsidRPr="00F5253C">
        <w:rPr>
          <w:rFonts w:ascii="Times New Roman" w:eastAsia="Times New Roman" w:hAnsi="Times New Roman" w:cs="Times New Roman"/>
          <w:b/>
          <w:bCs/>
          <w:color w:val="000000"/>
          <w:sz w:val="20"/>
          <w:szCs w:val="20"/>
          <w:u w:val="single"/>
          <w:lang w:val="uk-UA" w:eastAsia="uk-UA"/>
        </w:rPr>
        <w:t xml:space="preserve"> </w:t>
      </w:r>
      <w:r w:rsidRPr="00F5253C">
        <w:rPr>
          <w:rFonts w:ascii="Times New Roman" w:eastAsia="Times New Roman" w:hAnsi="Times New Roman" w:cs="Times New Roman"/>
          <w:b/>
          <w:bCs/>
          <w:color w:val="000000"/>
          <w:sz w:val="20"/>
          <w:szCs w:val="20"/>
          <w:lang w:val="uk-UA" w:eastAsia="uk-UA"/>
        </w:rPr>
        <w:t xml:space="preserve"> осіб.</w:t>
      </w: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eastAsia="uk-UA"/>
        </w:rPr>
      </w:pPr>
      <w:r w:rsidRPr="00F5253C">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F5253C">
        <w:rPr>
          <w:rFonts w:ascii="Times New Roman" w:eastAsia="Times New Roman" w:hAnsi="Times New Roman" w:cs="Times New Roman"/>
          <w:b/>
          <w:bCs/>
          <w:color w:val="000000"/>
          <w:sz w:val="20"/>
          <w:szCs w:val="20"/>
          <w:u w:val="single"/>
          <w:lang w:val="uk-UA" w:eastAsia="uk-UA"/>
        </w:rPr>
        <w:t xml:space="preserve"> </w:t>
      </w:r>
      <w:r w:rsidRPr="00F5253C">
        <w:rPr>
          <w:rFonts w:ascii="Times New Roman" w:eastAsia="Times New Roman" w:hAnsi="Times New Roman" w:cs="Times New Roman"/>
          <w:bCs/>
          <w:color w:val="000000"/>
          <w:sz w:val="20"/>
          <w:szCs w:val="20"/>
          <w:u w:val="single"/>
          <w:lang w:eastAsia="uk-UA"/>
        </w:rPr>
        <w:t xml:space="preserve">0 </w:t>
      </w: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eastAsia="uk-UA"/>
        </w:rPr>
      </w:pPr>
      <w:r w:rsidRPr="00F5253C">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F5253C" w:rsidRPr="00F5253C" w:rsidTr="00C2218C">
        <w:trPr>
          <w:trHeight w:val="284"/>
        </w:trPr>
        <w:tc>
          <w:tcPr>
            <w:tcW w:w="4350"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Не належить до компетенції жодного органу</w:t>
            </w:r>
          </w:p>
        </w:tc>
      </w:tr>
      <w:tr w:rsidR="00F5253C" w:rsidRPr="00F5253C" w:rsidTr="00C2218C">
        <w:trPr>
          <w:trHeight w:val="284"/>
        </w:trPr>
        <w:tc>
          <w:tcPr>
            <w:tcW w:w="4350"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r>
      <w:tr w:rsidR="00F5253C" w:rsidRPr="00F5253C" w:rsidTr="00C2218C">
        <w:trPr>
          <w:trHeight w:val="284"/>
        </w:trPr>
        <w:tc>
          <w:tcPr>
            <w:tcW w:w="4350"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Затвердження планів</w:t>
            </w:r>
            <w:r w:rsidRPr="00F5253C">
              <w:rPr>
                <w:rFonts w:ascii="Times New Roman" w:eastAsia="Times New Roman" w:hAnsi="Times New Roman" w:cs="Times New Roman"/>
                <w:bCs/>
                <w:color w:val="000000"/>
                <w:sz w:val="20"/>
                <w:szCs w:val="20"/>
                <w:lang w:eastAsia="uk-UA"/>
              </w:rPr>
              <w:t xml:space="preserve"> </w:t>
            </w:r>
            <w:r w:rsidRPr="00F5253C">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r>
      <w:tr w:rsidR="00F5253C" w:rsidRPr="00F5253C" w:rsidTr="00C2218C">
        <w:trPr>
          <w:trHeight w:val="284"/>
        </w:trPr>
        <w:tc>
          <w:tcPr>
            <w:tcW w:w="4350"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r>
      <w:tr w:rsidR="00F5253C" w:rsidRPr="00F5253C" w:rsidTr="00C2218C">
        <w:trPr>
          <w:trHeight w:val="284"/>
        </w:trPr>
        <w:tc>
          <w:tcPr>
            <w:tcW w:w="4350"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r>
      <w:tr w:rsidR="00F5253C" w:rsidRPr="00F5253C" w:rsidTr="00C2218C">
        <w:trPr>
          <w:trHeight w:val="284"/>
        </w:trPr>
        <w:tc>
          <w:tcPr>
            <w:tcW w:w="4350"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r>
      <w:tr w:rsidR="00F5253C" w:rsidRPr="00F5253C" w:rsidTr="00C2218C">
        <w:trPr>
          <w:trHeight w:val="284"/>
        </w:trPr>
        <w:tc>
          <w:tcPr>
            <w:tcW w:w="4350"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r>
      <w:tr w:rsidR="00F5253C" w:rsidRPr="00F5253C" w:rsidTr="00C2218C">
        <w:trPr>
          <w:trHeight w:val="284"/>
        </w:trPr>
        <w:tc>
          <w:tcPr>
            <w:tcW w:w="4350"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Визначення розміру</w:t>
            </w:r>
            <w:r w:rsidRPr="00F5253C">
              <w:rPr>
                <w:rFonts w:ascii="Times New Roman" w:eastAsia="Times New Roman" w:hAnsi="Times New Roman" w:cs="Times New Roman"/>
                <w:bCs/>
                <w:color w:val="000000"/>
                <w:sz w:val="20"/>
                <w:szCs w:val="20"/>
                <w:lang w:eastAsia="uk-UA"/>
              </w:rPr>
              <w:t xml:space="preserve"> </w:t>
            </w:r>
            <w:r w:rsidRPr="00F5253C">
              <w:rPr>
                <w:rFonts w:ascii="Times New Roman" w:eastAsia="Times New Roman" w:hAnsi="Times New Roman" w:cs="Times New Roman"/>
                <w:bCs/>
                <w:color w:val="000000"/>
                <w:sz w:val="20"/>
                <w:szCs w:val="20"/>
                <w:lang w:val="uk-UA" w:eastAsia="uk-UA"/>
              </w:rPr>
              <w:t>винагороди для голови та</w:t>
            </w:r>
            <w:r w:rsidRPr="00F5253C">
              <w:rPr>
                <w:rFonts w:ascii="Times New Roman" w:eastAsia="Times New Roman" w:hAnsi="Times New Roman" w:cs="Times New Roman"/>
                <w:bCs/>
                <w:color w:val="000000"/>
                <w:sz w:val="20"/>
                <w:szCs w:val="20"/>
                <w:lang w:eastAsia="uk-UA"/>
              </w:rPr>
              <w:t xml:space="preserve"> </w:t>
            </w:r>
            <w:r w:rsidRPr="00F5253C">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r>
      <w:tr w:rsidR="00F5253C" w:rsidRPr="00F5253C" w:rsidTr="00C2218C">
        <w:trPr>
          <w:trHeight w:val="284"/>
        </w:trPr>
        <w:tc>
          <w:tcPr>
            <w:tcW w:w="4350"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Визначення розміру</w:t>
            </w:r>
            <w:r w:rsidRPr="00F5253C">
              <w:rPr>
                <w:rFonts w:ascii="Times New Roman" w:eastAsia="Times New Roman" w:hAnsi="Times New Roman" w:cs="Times New Roman"/>
                <w:bCs/>
                <w:color w:val="000000"/>
                <w:sz w:val="20"/>
                <w:szCs w:val="20"/>
                <w:lang w:eastAsia="uk-UA"/>
              </w:rPr>
              <w:t xml:space="preserve"> </w:t>
            </w:r>
            <w:r w:rsidRPr="00F5253C">
              <w:rPr>
                <w:rFonts w:ascii="Times New Roman" w:eastAsia="Times New Roman" w:hAnsi="Times New Roman" w:cs="Times New Roman"/>
                <w:bCs/>
                <w:color w:val="000000"/>
                <w:sz w:val="20"/>
                <w:szCs w:val="20"/>
                <w:lang w:val="uk-UA" w:eastAsia="uk-UA"/>
              </w:rPr>
              <w:t>винагороди для голови</w:t>
            </w:r>
            <w:r w:rsidRPr="00F5253C">
              <w:rPr>
                <w:rFonts w:ascii="Times New Roman" w:eastAsia="Times New Roman" w:hAnsi="Times New Roman" w:cs="Times New Roman"/>
                <w:bCs/>
                <w:color w:val="000000"/>
                <w:sz w:val="20"/>
                <w:szCs w:val="20"/>
                <w:lang w:eastAsia="uk-UA"/>
              </w:rPr>
              <w:t xml:space="preserve"> </w:t>
            </w:r>
            <w:r w:rsidRPr="00F5253C">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r>
      <w:tr w:rsidR="00F5253C" w:rsidRPr="00F5253C" w:rsidTr="00C2218C">
        <w:trPr>
          <w:trHeight w:val="284"/>
        </w:trPr>
        <w:tc>
          <w:tcPr>
            <w:tcW w:w="4350"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Прийняття рішення про</w:t>
            </w:r>
            <w:r w:rsidRPr="00F5253C">
              <w:rPr>
                <w:rFonts w:ascii="Times New Roman" w:eastAsia="Times New Roman" w:hAnsi="Times New Roman" w:cs="Times New Roman"/>
                <w:bCs/>
                <w:color w:val="000000"/>
                <w:sz w:val="20"/>
                <w:szCs w:val="20"/>
                <w:lang w:eastAsia="uk-UA"/>
              </w:rPr>
              <w:t xml:space="preserve"> </w:t>
            </w:r>
            <w:r w:rsidRPr="00F5253C">
              <w:rPr>
                <w:rFonts w:ascii="Times New Roman" w:eastAsia="Times New Roman" w:hAnsi="Times New Roman" w:cs="Times New Roman"/>
                <w:bCs/>
                <w:color w:val="000000"/>
                <w:sz w:val="20"/>
                <w:szCs w:val="20"/>
                <w:lang w:val="uk-UA" w:eastAsia="uk-UA"/>
              </w:rPr>
              <w:t>притягнення до майнової</w:t>
            </w:r>
            <w:r w:rsidRPr="00F5253C">
              <w:rPr>
                <w:rFonts w:ascii="Times New Roman" w:eastAsia="Times New Roman" w:hAnsi="Times New Roman" w:cs="Times New Roman"/>
                <w:bCs/>
                <w:color w:val="000000"/>
                <w:sz w:val="20"/>
                <w:szCs w:val="20"/>
                <w:lang w:eastAsia="uk-UA"/>
              </w:rPr>
              <w:t xml:space="preserve"> </w:t>
            </w:r>
            <w:r w:rsidRPr="00F5253C">
              <w:rPr>
                <w:rFonts w:ascii="Times New Roman" w:eastAsia="Times New Roman" w:hAnsi="Times New Roman" w:cs="Times New Roman"/>
                <w:bCs/>
                <w:color w:val="000000"/>
                <w:sz w:val="20"/>
                <w:szCs w:val="20"/>
                <w:lang w:val="uk-UA" w:eastAsia="uk-UA"/>
              </w:rPr>
              <w:t>відповідальності членів</w:t>
            </w:r>
            <w:r w:rsidRPr="00F5253C">
              <w:rPr>
                <w:rFonts w:ascii="Times New Roman" w:eastAsia="Times New Roman" w:hAnsi="Times New Roman" w:cs="Times New Roman"/>
                <w:bCs/>
                <w:color w:val="000000"/>
                <w:sz w:val="20"/>
                <w:szCs w:val="20"/>
                <w:lang w:eastAsia="uk-UA"/>
              </w:rPr>
              <w:t xml:space="preserve"> </w:t>
            </w:r>
            <w:r w:rsidRPr="00F5253C">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r>
      <w:tr w:rsidR="00F5253C" w:rsidRPr="00F5253C" w:rsidTr="00C2218C">
        <w:trPr>
          <w:trHeight w:val="284"/>
        </w:trPr>
        <w:tc>
          <w:tcPr>
            <w:tcW w:w="4350"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Прийняття рішення про</w:t>
            </w:r>
            <w:r w:rsidRPr="00F5253C">
              <w:rPr>
                <w:rFonts w:ascii="Times New Roman" w:eastAsia="Times New Roman" w:hAnsi="Times New Roman" w:cs="Times New Roman"/>
                <w:bCs/>
                <w:color w:val="000000"/>
                <w:sz w:val="20"/>
                <w:szCs w:val="20"/>
                <w:lang w:eastAsia="uk-UA"/>
              </w:rPr>
              <w:t xml:space="preserve"> </w:t>
            </w:r>
            <w:r w:rsidRPr="00F5253C">
              <w:rPr>
                <w:rFonts w:ascii="Times New Roman" w:eastAsia="Times New Roman" w:hAnsi="Times New Roman" w:cs="Times New Roman"/>
                <w:bCs/>
                <w:color w:val="000000"/>
                <w:sz w:val="20"/>
                <w:szCs w:val="20"/>
                <w:lang w:val="uk-UA" w:eastAsia="uk-UA"/>
              </w:rPr>
              <w:t>додаткову емісію акцій</w:t>
            </w:r>
            <w:r w:rsidRPr="00F5253C">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r>
      <w:tr w:rsidR="00F5253C" w:rsidRPr="00F5253C" w:rsidTr="00C2218C">
        <w:trPr>
          <w:trHeight w:val="284"/>
        </w:trPr>
        <w:tc>
          <w:tcPr>
            <w:tcW w:w="4350"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Прийняття рішення про</w:t>
            </w:r>
            <w:r w:rsidRPr="00F5253C">
              <w:rPr>
                <w:rFonts w:ascii="Times New Roman" w:eastAsia="Times New Roman" w:hAnsi="Times New Roman" w:cs="Times New Roman"/>
                <w:bCs/>
                <w:color w:val="000000"/>
                <w:sz w:val="20"/>
                <w:szCs w:val="20"/>
                <w:lang w:eastAsia="uk-UA"/>
              </w:rPr>
              <w:t xml:space="preserve"> </w:t>
            </w:r>
            <w:r w:rsidRPr="00F5253C">
              <w:rPr>
                <w:rFonts w:ascii="Times New Roman" w:eastAsia="Times New Roman" w:hAnsi="Times New Roman" w:cs="Times New Roman"/>
                <w:bCs/>
                <w:color w:val="000000"/>
                <w:sz w:val="20"/>
                <w:szCs w:val="20"/>
                <w:lang w:val="uk-UA" w:eastAsia="uk-UA"/>
              </w:rPr>
              <w:t>викуп, реалізацію та</w:t>
            </w:r>
            <w:r w:rsidRPr="00F5253C">
              <w:rPr>
                <w:rFonts w:ascii="Times New Roman" w:eastAsia="Times New Roman" w:hAnsi="Times New Roman" w:cs="Times New Roman"/>
                <w:bCs/>
                <w:color w:val="000000"/>
                <w:sz w:val="20"/>
                <w:szCs w:val="20"/>
                <w:lang w:eastAsia="uk-UA"/>
              </w:rPr>
              <w:t xml:space="preserve"> </w:t>
            </w:r>
            <w:r w:rsidRPr="00F5253C">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r>
      <w:tr w:rsidR="00F5253C" w:rsidRPr="00F5253C" w:rsidTr="00C2218C">
        <w:trPr>
          <w:trHeight w:val="284"/>
        </w:trPr>
        <w:tc>
          <w:tcPr>
            <w:tcW w:w="4350"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r>
      <w:tr w:rsidR="00F5253C" w:rsidRPr="00F5253C" w:rsidTr="00C2218C">
        <w:trPr>
          <w:trHeight w:val="284"/>
        </w:trPr>
        <w:tc>
          <w:tcPr>
            <w:tcW w:w="4350"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F5253C">
              <w:rPr>
                <w:rFonts w:ascii="Times New Roman" w:eastAsia="Times New Roman" w:hAnsi="Times New Roman" w:cs="Times New Roman"/>
                <w:bCs/>
                <w:color w:val="000000"/>
                <w:sz w:val="20"/>
                <w:szCs w:val="20"/>
                <w:lang w:eastAsia="uk-UA"/>
              </w:rPr>
              <w:t xml:space="preserve"> </w:t>
            </w:r>
            <w:r w:rsidRPr="00F5253C">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r>
    </w:tbl>
    <w:p w:rsidR="00F5253C" w:rsidRPr="00F5253C" w:rsidRDefault="00F5253C" w:rsidP="00F5253C">
      <w:pPr>
        <w:spacing w:after="0" w:line="240" w:lineRule="auto"/>
        <w:outlineLvl w:val="2"/>
        <w:rPr>
          <w:rFonts w:ascii="Times New Roman" w:eastAsia="Times New Roman" w:hAnsi="Times New Roman" w:cs="Times New Roman"/>
          <w:bCs/>
          <w:sz w:val="20"/>
          <w:szCs w:val="20"/>
          <w:lang w:val="en-US" w:eastAsia="uk-UA"/>
        </w:rPr>
      </w:pPr>
    </w:p>
    <w:p w:rsidR="00F5253C" w:rsidRPr="00F5253C" w:rsidRDefault="00F5253C" w:rsidP="00F5253C">
      <w:pPr>
        <w:spacing w:after="0" w:line="240" w:lineRule="auto"/>
        <w:outlineLvl w:val="2"/>
        <w:rPr>
          <w:rFonts w:ascii="Times New Roman" w:eastAsia="Times New Roman" w:hAnsi="Times New Roman" w:cs="Times New Roman"/>
          <w:bCs/>
          <w:sz w:val="20"/>
          <w:szCs w:val="20"/>
          <w:u w:val="single"/>
          <w:lang w:eastAsia="uk-UA"/>
        </w:rPr>
      </w:pPr>
      <w:r w:rsidRPr="00F5253C">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F5253C">
        <w:rPr>
          <w:rFonts w:ascii="Times New Roman" w:eastAsia="Times New Roman" w:hAnsi="Times New Roman" w:cs="Times New Roman"/>
          <w:b/>
          <w:bCs/>
          <w:color w:val="000000"/>
          <w:sz w:val="20"/>
          <w:szCs w:val="20"/>
          <w:lang w:eastAsia="uk-UA"/>
        </w:rPr>
        <w:t xml:space="preserve"> )  </w:t>
      </w:r>
      <w:r w:rsidRPr="00F5253C">
        <w:rPr>
          <w:rFonts w:ascii="Times New Roman" w:eastAsia="Times New Roman" w:hAnsi="Times New Roman" w:cs="Times New Roman"/>
          <w:b/>
          <w:bCs/>
          <w:color w:val="000000"/>
          <w:sz w:val="20"/>
          <w:szCs w:val="20"/>
          <w:u w:val="single"/>
          <w:lang w:eastAsia="uk-UA"/>
        </w:rPr>
        <w:t xml:space="preserve"> </w:t>
      </w:r>
      <w:r w:rsidRPr="00F5253C">
        <w:rPr>
          <w:rFonts w:ascii="Times New Roman" w:eastAsia="Times New Roman" w:hAnsi="Times New Roman" w:cs="Times New Roman"/>
          <w:bCs/>
          <w:sz w:val="20"/>
          <w:szCs w:val="20"/>
          <w:u w:val="single"/>
          <w:lang w:eastAsia="uk-UA"/>
        </w:rPr>
        <w:t xml:space="preserve">Так </w:t>
      </w: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eastAsia="uk-UA"/>
        </w:rPr>
      </w:pPr>
    </w:p>
    <w:p w:rsidR="00F5253C" w:rsidRPr="00F5253C" w:rsidRDefault="00F5253C" w:rsidP="00F5253C">
      <w:pPr>
        <w:spacing w:after="0" w:line="240" w:lineRule="auto"/>
        <w:outlineLvl w:val="2"/>
        <w:rPr>
          <w:rFonts w:ascii="Times New Roman" w:eastAsia="Times New Roman" w:hAnsi="Times New Roman" w:cs="Times New Roman"/>
          <w:bCs/>
          <w:sz w:val="20"/>
          <w:szCs w:val="20"/>
          <w:u w:val="single"/>
          <w:lang w:eastAsia="uk-UA"/>
        </w:rPr>
      </w:pPr>
      <w:r w:rsidRPr="00F5253C">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F5253C">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F5253C">
        <w:rPr>
          <w:rFonts w:ascii="Times New Roman" w:eastAsia="Times New Roman" w:hAnsi="Times New Roman" w:cs="Times New Roman"/>
          <w:b/>
          <w:bCs/>
          <w:color w:val="000000"/>
          <w:sz w:val="20"/>
          <w:szCs w:val="20"/>
          <w:lang w:eastAsia="uk-UA"/>
        </w:rPr>
        <w:t xml:space="preserve">  </w:t>
      </w:r>
      <w:r w:rsidRPr="00F5253C">
        <w:rPr>
          <w:rFonts w:ascii="Times New Roman" w:eastAsia="Times New Roman" w:hAnsi="Times New Roman" w:cs="Times New Roman"/>
          <w:bCs/>
          <w:sz w:val="20"/>
          <w:szCs w:val="20"/>
          <w:u w:val="single"/>
          <w:lang w:eastAsia="uk-UA"/>
        </w:rPr>
        <w:t>Ні</w:t>
      </w:r>
    </w:p>
    <w:p w:rsidR="00F5253C" w:rsidRPr="00F5253C" w:rsidRDefault="00F5253C" w:rsidP="00F5253C">
      <w:pPr>
        <w:spacing w:after="0" w:line="240" w:lineRule="auto"/>
        <w:outlineLvl w:val="2"/>
        <w:rPr>
          <w:rFonts w:ascii="Times New Roman" w:eastAsia="Times New Roman" w:hAnsi="Times New Roman" w:cs="Times New Roman"/>
          <w:bCs/>
          <w:sz w:val="20"/>
          <w:szCs w:val="20"/>
          <w:u w:val="single"/>
          <w:lang w:eastAsia="uk-UA"/>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eastAsia="uk-UA"/>
        </w:rPr>
      </w:pPr>
      <w:r w:rsidRPr="00F5253C">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F5253C">
        <w:rPr>
          <w:rFonts w:ascii="Times New Roman" w:eastAsia="Times New Roman" w:hAnsi="Times New Roman" w:cs="Times New Roman"/>
          <w:b/>
          <w:bCs/>
          <w:color w:val="000000"/>
          <w:sz w:val="20"/>
          <w:szCs w:val="20"/>
          <w:lang w:eastAsia="uk-UA"/>
        </w:rPr>
        <w:t xml:space="preserve"> </w:t>
      </w:r>
      <w:r w:rsidRPr="00F5253C">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F5253C" w:rsidRPr="00F5253C" w:rsidTr="00C2218C">
        <w:trPr>
          <w:trHeight w:val="284"/>
        </w:trPr>
        <w:tc>
          <w:tcPr>
            <w:tcW w:w="7107"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eastAsia="uk-UA"/>
              </w:rPr>
              <w:t>Ні</w:t>
            </w:r>
          </w:p>
        </w:tc>
      </w:tr>
      <w:tr w:rsidR="00F5253C" w:rsidRPr="00F5253C" w:rsidTr="00C2218C">
        <w:trPr>
          <w:trHeight w:val="284"/>
        </w:trPr>
        <w:tc>
          <w:tcPr>
            <w:tcW w:w="7107"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eastAsia="uk-UA"/>
              </w:rPr>
              <w:t>X</w:t>
            </w:r>
          </w:p>
        </w:tc>
      </w:tr>
      <w:tr w:rsidR="00F5253C" w:rsidRPr="00F5253C" w:rsidTr="00C2218C">
        <w:trPr>
          <w:trHeight w:val="284"/>
        </w:trPr>
        <w:tc>
          <w:tcPr>
            <w:tcW w:w="7107"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X</w:t>
            </w:r>
          </w:p>
        </w:tc>
        <w:tc>
          <w:tcPr>
            <w:tcW w:w="150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 xml:space="preserve"> </w:t>
            </w:r>
          </w:p>
        </w:tc>
      </w:tr>
      <w:tr w:rsidR="00F5253C" w:rsidRPr="00F5253C" w:rsidTr="00C2218C">
        <w:trPr>
          <w:trHeight w:val="284"/>
        </w:trPr>
        <w:tc>
          <w:tcPr>
            <w:tcW w:w="7107"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X</w:t>
            </w:r>
          </w:p>
        </w:tc>
      </w:tr>
      <w:tr w:rsidR="00F5253C" w:rsidRPr="00F5253C" w:rsidTr="00C2218C">
        <w:trPr>
          <w:trHeight w:val="284"/>
        </w:trPr>
        <w:tc>
          <w:tcPr>
            <w:tcW w:w="7107"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
                <w:bCs/>
                <w:sz w:val="20"/>
                <w:szCs w:val="20"/>
                <w:lang w:eastAsia="uk-UA"/>
              </w:rPr>
            </w:pPr>
            <w:r w:rsidRPr="00F5253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
                <w:bCs/>
                <w:sz w:val="20"/>
                <w:szCs w:val="20"/>
                <w:lang w:eastAsia="uk-UA"/>
              </w:rPr>
            </w:pPr>
            <w:r w:rsidRPr="00F5253C">
              <w:rPr>
                <w:rFonts w:ascii="Times New Roman" w:eastAsia="Times New Roman" w:hAnsi="Times New Roman" w:cs="Times New Roman"/>
                <w:bCs/>
                <w:sz w:val="20"/>
                <w:szCs w:val="20"/>
                <w:lang w:eastAsia="uk-UA"/>
              </w:rPr>
              <w:t>X</w:t>
            </w:r>
          </w:p>
        </w:tc>
      </w:tr>
      <w:tr w:rsidR="00F5253C" w:rsidRPr="00F5253C" w:rsidTr="00C2218C">
        <w:trPr>
          <w:trHeight w:val="284"/>
        </w:trPr>
        <w:tc>
          <w:tcPr>
            <w:tcW w:w="7107"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X</w:t>
            </w:r>
          </w:p>
        </w:tc>
      </w:tr>
      <w:tr w:rsidR="00F5253C" w:rsidRPr="00F5253C" w:rsidTr="00C2218C">
        <w:trPr>
          <w:trHeight w:val="284"/>
        </w:trPr>
        <w:tc>
          <w:tcPr>
            <w:tcW w:w="7107"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X</w:t>
            </w:r>
          </w:p>
        </w:tc>
      </w:tr>
      <w:tr w:rsidR="00F5253C" w:rsidRPr="00F5253C" w:rsidTr="00C2218C">
        <w:trPr>
          <w:trHeight w:val="284"/>
        </w:trPr>
        <w:tc>
          <w:tcPr>
            <w:tcW w:w="1718" w:type="dxa"/>
            <w:shd w:val="clear" w:color="auto" w:fill="auto"/>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eastAsia="uk-UA"/>
              </w:rPr>
              <w:t>д/н</w:t>
            </w:r>
          </w:p>
        </w:tc>
      </w:tr>
    </w:tbl>
    <w:p w:rsidR="00F5253C" w:rsidRPr="00F5253C" w:rsidRDefault="00F5253C" w:rsidP="00F5253C">
      <w:pPr>
        <w:spacing w:after="0" w:line="240" w:lineRule="auto"/>
        <w:outlineLvl w:val="2"/>
        <w:rPr>
          <w:rFonts w:ascii="Times New Roman" w:eastAsia="Times New Roman" w:hAnsi="Times New Roman" w:cs="Times New Roman"/>
          <w:bCs/>
          <w:sz w:val="20"/>
          <w:szCs w:val="20"/>
          <w:lang w:val="en-US" w:eastAsia="uk-UA"/>
        </w:rPr>
      </w:pPr>
    </w:p>
    <w:p w:rsidR="00F5253C" w:rsidRPr="00F5253C" w:rsidRDefault="00F5253C" w:rsidP="00F5253C">
      <w:pPr>
        <w:spacing w:after="0" w:line="240" w:lineRule="auto"/>
        <w:outlineLvl w:val="2"/>
        <w:rPr>
          <w:rFonts w:ascii="Times New Roman" w:eastAsia="Times New Roman" w:hAnsi="Times New Roman" w:cs="Times New Roman"/>
          <w:bCs/>
          <w:sz w:val="20"/>
          <w:szCs w:val="20"/>
          <w:lang w:val="en-US" w:eastAsia="uk-UA"/>
        </w:rPr>
      </w:pPr>
    </w:p>
    <w:p w:rsidR="00F5253C" w:rsidRPr="00F5253C" w:rsidRDefault="00F5253C" w:rsidP="00F5253C">
      <w:pPr>
        <w:spacing w:after="0" w:line="240" w:lineRule="auto"/>
        <w:outlineLvl w:val="2"/>
        <w:rPr>
          <w:rFonts w:ascii="Times New Roman" w:eastAsia="Times New Roman" w:hAnsi="Times New Roman" w:cs="Times New Roman"/>
          <w:bCs/>
          <w:sz w:val="20"/>
          <w:szCs w:val="20"/>
          <w:lang w:val="en-US" w:eastAsia="uk-UA"/>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r w:rsidRPr="00F5253C">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F5253C" w:rsidRPr="00F5253C" w:rsidTr="00C2218C">
        <w:trPr>
          <w:trHeight w:val="284"/>
        </w:trPr>
        <w:tc>
          <w:tcPr>
            <w:tcW w:w="2894"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F5253C" w:rsidRPr="00F5253C" w:rsidTr="00C2218C">
        <w:trPr>
          <w:trHeight w:val="284"/>
        </w:trPr>
        <w:tc>
          <w:tcPr>
            <w:tcW w:w="2894"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Так</w:t>
            </w:r>
          </w:p>
        </w:tc>
      </w:tr>
      <w:tr w:rsidR="00F5253C" w:rsidRPr="00F5253C" w:rsidTr="00C2218C">
        <w:trPr>
          <w:trHeight w:val="284"/>
        </w:trPr>
        <w:tc>
          <w:tcPr>
            <w:tcW w:w="2894"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r>
      <w:tr w:rsidR="00F5253C" w:rsidRPr="00F5253C" w:rsidTr="00C2218C">
        <w:trPr>
          <w:trHeight w:val="284"/>
        </w:trPr>
        <w:tc>
          <w:tcPr>
            <w:tcW w:w="2894"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r>
      <w:tr w:rsidR="00F5253C" w:rsidRPr="00F5253C" w:rsidTr="00C2218C">
        <w:trPr>
          <w:trHeight w:val="284"/>
        </w:trPr>
        <w:tc>
          <w:tcPr>
            <w:tcW w:w="2894"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r>
      <w:tr w:rsidR="00F5253C" w:rsidRPr="00F5253C" w:rsidTr="00C2218C">
        <w:trPr>
          <w:trHeight w:val="284"/>
        </w:trPr>
        <w:tc>
          <w:tcPr>
            <w:tcW w:w="2894"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Так</w:t>
            </w:r>
          </w:p>
        </w:tc>
      </w:tr>
    </w:tbl>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r w:rsidRPr="00F5253C">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F5253C">
        <w:rPr>
          <w:rFonts w:ascii="Times New Roman" w:eastAsia="Times New Roman" w:hAnsi="Times New Roman" w:cs="Times New Roman"/>
          <w:bCs/>
          <w:sz w:val="20"/>
          <w:szCs w:val="20"/>
          <w:u w:val="single"/>
          <w:lang w:eastAsia="uk-UA"/>
        </w:rPr>
        <w:t>Ні</w:t>
      </w: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r w:rsidRPr="00F5253C">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F5253C" w:rsidRPr="00F5253C" w:rsidTr="00C2218C">
        <w:trPr>
          <w:trHeight w:val="284"/>
        </w:trPr>
        <w:tc>
          <w:tcPr>
            <w:tcW w:w="6281"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Ні</w:t>
            </w:r>
          </w:p>
        </w:tc>
      </w:tr>
      <w:tr w:rsidR="00F5253C" w:rsidRPr="00F5253C" w:rsidTr="00C2218C">
        <w:trPr>
          <w:trHeight w:val="284"/>
        </w:trPr>
        <w:tc>
          <w:tcPr>
            <w:tcW w:w="6281"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 xml:space="preserve"> </w:t>
            </w:r>
          </w:p>
        </w:tc>
      </w:tr>
      <w:tr w:rsidR="00F5253C" w:rsidRPr="00F5253C" w:rsidTr="00C2218C">
        <w:trPr>
          <w:trHeight w:val="284"/>
        </w:trPr>
        <w:tc>
          <w:tcPr>
            <w:tcW w:w="6281"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X</w:t>
            </w:r>
          </w:p>
        </w:tc>
      </w:tr>
      <w:tr w:rsidR="00F5253C" w:rsidRPr="00F5253C" w:rsidTr="00C2218C">
        <w:trPr>
          <w:trHeight w:val="284"/>
        </w:trPr>
        <w:tc>
          <w:tcPr>
            <w:tcW w:w="6281" w:type="dxa"/>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en-US" w:eastAsia="uk-UA"/>
              </w:rPr>
              <w:t>X</w:t>
            </w:r>
          </w:p>
        </w:tc>
      </w:tr>
    </w:tbl>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p>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r w:rsidRPr="00F5253C">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F5253C" w:rsidRPr="00F5253C" w:rsidTr="00C2218C">
        <w:trPr>
          <w:trHeight w:val="284"/>
        </w:trPr>
        <w:tc>
          <w:tcPr>
            <w:tcW w:w="6309"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eastAsia="uk-UA"/>
              </w:rPr>
              <w:t>Ні</w:t>
            </w:r>
          </w:p>
        </w:tc>
      </w:tr>
      <w:tr w:rsidR="00F5253C" w:rsidRPr="00F5253C" w:rsidTr="00C2218C">
        <w:trPr>
          <w:trHeight w:val="284"/>
        </w:trPr>
        <w:tc>
          <w:tcPr>
            <w:tcW w:w="6309"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val="en-US" w:eastAsia="uk-UA"/>
              </w:rPr>
              <w:t>X</w:t>
            </w:r>
          </w:p>
        </w:tc>
      </w:tr>
      <w:tr w:rsidR="00F5253C" w:rsidRPr="00F5253C" w:rsidTr="00C2218C">
        <w:trPr>
          <w:trHeight w:val="284"/>
        </w:trPr>
        <w:tc>
          <w:tcPr>
            <w:tcW w:w="6309"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val="en-US" w:eastAsia="uk-UA"/>
              </w:rPr>
              <w:t xml:space="preserve"> </w:t>
            </w:r>
          </w:p>
        </w:tc>
      </w:tr>
      <w:tr w:rsidR="00F5253C" w:rsidRPr="00F5253C" w:rsidTr="00C2218C">
        <w:trPr>
          <w:trHeight w:val="284"/>
        </w:trPr>
        <w:tc>
          <w:tcPr>
            <w:tcW w:w="1718" w:type="dxa"/>
            <w:shd w:val="clear" w:color="auto" w:fill="auto"/>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F5253C" w:rsidRPr="00F5253C" w:rsidRDefault="00F5253C" w:rsidP="00F5253C">
            <w:pPr>
              <w:spacing w:after="0" w:line="240" w:lineRule="auto"/>
              <w:outlineLvl w:val="2"/>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В 2020 році Товариству надавалися аудиторські послуги - з надання впевненості, іншого ніж аудит чи огляд історичної фінансової інформації - щодо Звіту про корпоративне управління емітента за 2019 рік.</w:t>
            </w:r>
          </w:p>
        </w:tc>
      </w:tr>
    </w:tbl>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p>
    <w:p w:rsidR="00F5253C" w:rsidRPr="00F5253C" w:rsidRDefault="00F5253C" w:rsidP="00F5253C">
      <w:pPr>
        <w:spacing w:after="0" w:line="240" w:lineRule="auto"/>
        <w:outlineLvl w:val="2"/>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F5253C" w:rsidRPr="00F5253C" w:rsidTr="00C2218C">
        <w:trPr>
          <w:trHeight w:val="284"/>
        </w:trPr>
        <w:tc>
          <w:tcPr>
            <w:tcW w:w="6813"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Ні</w:t>
            </w:r>
          </w:p>
        </w:tc>
      </w:tr>
      <w:tr w:rsidR="00F5253C" w:rsidRPr="00F5253C" w:rsidTr="00C2218C">
        <w:trPr>
          <w:trHeight w:val="284"/>
        </w:trPr>
        <w:tc>
          <w:tcPr>
            <w:tcW w:w="6813"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eastAsia="uk-UA"/>
              </w:rPr>
              <w:t>X</w:t>
            </w:r>
          </w:p>
        </w:tc>
      </w:tr>
      <w:tr w:rsidR="00F5253C" w:rsidRPr="00F5253C" w:rsidTr="00C2218C">
        <w:trPr>
          <w:trHeight w:val="284"/>
        </w:trPr>
        <w:tc>
          <w:tcPr>
            <w:tcW w:w="6813"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eastAsia="uk-UA"/>
              </w:rPr>
              <w:t>X</w:t>
            </w:r>
          </w:p>
        </w:tc>
      </w:tr>
      <w:tr w:rsidR="00F5253C" w:rsidRPr="00F5253C" w:rsidTr="00C2218C">
        <w:trPr>
          <w:trHeight w:val="284"/>
        </w:trPr>
        <w:tc>
          <w:tcPr>
            <w:tcW w:w="6813"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eastAsia="uk-UA"/>
              </w:rPr>
              <w:t>X</w:t>
            </w:r>
          </w:p>
        </w:tc>
      </w:tr>
      <w:tr w:rsidR="00F5253C" w:rsidRPr="00F5253C" w:rsidTr="00C2218C">
        <w:trPr>
          <w:trHeight w:val="284"/>
        </w:trPr>
        <w:tc>
          <w:tcPr>
            <w:tcW w:w="6813"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eastAsia="uk-UA"/>
              </w:rPr>
              <w:t>X</w:t>
            </w:r>
          </w:p>
        </w:tc>
      </w:tr>
      <w:tr w:rsidR="00F5253C" w:rsidRPr="00F5253C" w:rsidTr="00C2218C">
        <w:trPr>
          <w:trHeight w:val="284"/>
        </w:trPr>
        <w:tc>
          <w:tcPr>
            <w:tcW w:w="6813" w:type="dxa"/>
            <w:gridSpan w:val="2"/>
            <w:shd w:val="clear" w:color="auto" w:fill="auto"/>
            <w:vAlign w:val="center"/>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5253C" w:rsidRPr="00F5253C" w:rsidRDefault="00F5253C" w:rsidP="00F5253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eastAsia="uk-UA"/>
              </w:rPr>
              <w:t>X</w:t>
            </w:r>
          </w:p>
        </w:tc>
      </w:tr>
      <w:tr w:rsidR="00F5253C" w:rsidRPr="00F5253C" w:rsidTr="00C2218C">
        <w:trPr>
          <w:trHeight w:val="284"/>
        </w:trPr>
        <w:tc>
          <w:tcPr>
            <w:tcW w:w="1662" w:type="dxa"/>
            <w:shd w:val="clear" w:color="auto" w:fill="auto"/>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F5253C" w:rsidRPr="00F5253C" w:rsidRDefault="00F5253C" w:rsidP="00F5253C">
            <w:pPr>
              <w:spacing w:after="0" w:line="240" w:lineRule="auto"/>
              <w:outlineLvl w:val="2"/>
              <w:rPr>
                <w:rFonts w:ascii="Times New Roman" w:eastAsia="Times New Roman" w:hAnsi="Times New Roman" w:cs="Times New Roman"/>
                <w:bCs/>
                <w:color w:val="000000"/>
                <w:sz w:val="20"/>
                <w:szCs w:val="20"/>
                <w:lang w:val="uk-UA" w:eastAsia="uk-UA"/>
              </w:rPr>
            </w:pPr>
            <w:r w:rsidRPr="00F5253C">
              <w:rPr>
                <w:rFonts w:ascii="Times New Roman" w:eastAsia="Times New Roman" w:hAnsi="Times New Roman" w:cs="Times New Roman"/>
                <w:bCs/>
                <w:color w:val="000000"/>
                <w:sz w:val="20"/>
                <w:szCs w:val="20"/>
                <w:lang w:eastAsia="uk-UA"/>
              </w:rPr>
              <w:t>Ревізійну комісію не створено, посаду ревізора не введено.</w:t>
            </w:r>
          </w:p>
        </w:tc>
      </w:tr>
    </w:tbl>
    <w:p w:rsidR="00F5253C" w:rsidRPr="009A0677" w:rsidRDefault="00F5253C">
      <w:pPr>
        <w:sectPr w:rsidR="00F5253C" w:rsidRPr="009A0677" w:rsidSect="00F5253C">
          <w:pgSz w:w="11906" w:h="16838"/>
          <w:pgMar w:top="363" w:right="567" w:bottom="363" w:left="1417" w:header="709" w:footer="709" w:gutter="0"/>
          <w:cols w:space="708"/>
          <w:docGrid w:linePitch="360"/>
        </w:sectPr>
      </w:pP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F5253C">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F5253C" w:rsidRPr="00F5253C" w:rsidTr="00C2218C">
        <w:tc>
          <w:tcPr>
            <w:tcW w:w="540"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ind w:left="180" w:hanging="180"/>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F5253C" w:rsidRPr="00F5253C" w:rsidTr="00C2218C">
        <w:tc>
          <w:tcPr>
            <w:tcW w:w="540"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ind w:left="180" w:hanging="180"/>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en-US" w:eastAsia="uk-UA"/>
              </w:rPr>
            </w:pPr>
            <w:r w:rsidRPr="00F5253C">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en-US" w:eastAsia="uk-UA"/>
              </w:rPr>
            </w:pPr>
            <w:r w:rsidRPr="00F5253C">
              <w:rPr>
                <w:rFonts w:ascii="Times New Roman" w:eastAsia="Times New Roman" w:hAnsi="Times New Roman" w:cs="Times New Roman"/>
                <w:b/>
                <w:bCs/>
                <w:sz w:val="20"/>
                <w:szCs w:val="20"/>
                <w:lang w:val="en-US" w:eastAsia="uk-UA"/>
              </w:rPr>
              <w:t>4</w:t>
            </w:r>
          </w:p>
        </w:tc>
      </w:tr>
      <w:tr w:rsidR="00F5253C" w:rsidRPr="00F5253C" w:rsidTr="00C2218C">
        <w:tc>
          <w:tcPr>
            <w:tcW w:w="540"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ind w:left="180" w:hanging="180"/>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ТОВАРИСТВО З ОБМЕЖЕНОЮ ВІДПОВІДАЛЬНІСТЮ "Спецмонтаж-233"</w:t>
            </w:r>
          </w:p>
        </w:tc>
        <w:tc>
          <w:tcPr>
            <w:tcW w:w="3119" w:type="dxa"/>
            <w:tcBorders>
              <w:top w:val="single" w:sz="6" w:space="0" w:color="000000"/>
              <w:left w:val="single" w:sz="6" w:space="0" w:color="000000"/>
              <w:bottom w:val="single" w:sz="6" w:space="0" w:color="000000"/>
              <w:right w:val="single" w:sz="6" w:space="0" w:color="000000"/>
            </w:tcBorders>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32218740</w:t>
            </w:r>
          </w:p>
        </w:tc>
        <w:tc>
          <w:tcPr>
            <w:tcW w:w="1984"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61.013215</w:t>
            </w:r>
          </w:p>
        </w:tc>
      </w:tr>
    </w:tbl>
    <w:p w:rsidR="00F5253C" w:rsidRPr="00F5253C" w:rsidRDefault="00F5253C" w:rsidP="00F5253C">
      <w:pPr>
        <w:spacing w:after="0" w:line="240" w:lineRule="auto"/>
        <w:rPr>
          <w:rFonts w:ascii="Times New Roman" w:eastAsia="Times New Roman" w:hAnsi="Times New Roman" w:cs="Times New Roman"/>
          <w:sz w:val="24"/>
          <w:szCs w:val="24"/>
          <w:lang w:val="uk-UA" w:eastAsia="uk-UA"/>
        </w:rPr>
      </w:pPr>
    </w:p>
    <w:p w:rsidR="00F5253C" w:rsidRDefault="00F5253C">
      <w:pPr>
        <w:sectPr w:rsidR="00F5253C" w:rsidSect="00F5253C">
          <w:pgSz w:w="11906" w:h="16838"/>
          <w:pgMar w:top="363" w:right="567" w:bottom="363" w:left="1417" w:header="709" w:footer="709" w:gutter="0"/>
          <w:cols w:space="708"/>
          <w:docGrid w:linePitch="360"/>
        </w:sectPr>
      </w:pP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5253C">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F5253C" w:rsidRPr="00F5253C" w:rsidTr="00C2218C">
        <w:tc>
          <w:tcPr>
            <w:tcW w:w="2268"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ind w:left="180" w:hanging="180"/>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5253C">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5253C">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5253C">
              <w:rPr>
                <w:rFonts w:ascii="Times New Roman" w:eastAsia="Times New Roman" w:hAnsi="Times New Roman" w:cs="Times New Roman"/>
                <w:b/>
                <w:color w:val="000000"/>
                <w:sz w:val="20"/>
                <w:szCs w:val="20"/>
                <w:lang w:val="uk-UA" w:eastAsia="ru-RU"/>
              </w:rPr>
              <w:t>Дата виникнення обмеження</w:t>
            </w:r>
          </w:p>
        </w:tc>
      </w:tr>
      <w:tr w:rsidR="00F5253C" w:rsidRPr="00F5253C" w:rsidTr="00C2218C">
        <w:tc>
          <w:tcPr>
            <w:tcW w:w="2268"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ind w:left="180" w:hanging="180"/>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en-US" w:eastAsia="uk-UA"/>
              </w:rPr>
            </w:pPr>
            <w:r w:rsidRPr="00F5253C">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en-US" w:eastAsia="uk-UA"/>
              </w:rPr>
            </w:pPr>
            <w:r w:rsidRPr="00F5253C">
              <w:rPr>
                <w:rFonts w:ascii="Times New Roman" w:eastAsia="Times New Roman" w:hAnsi="Times New Roman" w:cs="Times New Roman"/>
                <w:b/>
                <w:bCs/>
                <w:sz w:val="20"/>
                <w:szCs w:val="20"/>
                <w:lang w:val="en-US" w:eastAsia="uk-UA"/>
              </w:rPr>
              <w:t>4</w:t>
            </w:r>
          </w:p>
        </w:tc>
      </w:tr>
      <w:tr w:rsidR="00F5253C" w:rsidRPr="00F5253C" w:rsidTr="00C2218C">
        <w:tc>
          <w:tcPr>
            <w:tcW w:w="2268"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ind w:left="180" w:hanging="180"/>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908</w:t>
            </w:r>
          </w:p>
        </w:tc>
        <w:tc>
          <w:tcPr>
            <w:tcW w:w="1985"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354</w:t>
            </w:r>
          </w:p>
        </w:tc>
        <w:tc>
          <w:tcPr>
            <w:tcW w:w="4394" w:type="dxa"/>
            <w:tcBorders>
              <w:top w:val="single" w:sz="6" w:space="0" w:color="000000"/>
              <w:left w:val="single" w:sz="6" w:space="0" w:color="000000"/>
              <w:bottom w:val="single" w:sz="6" w:space="0" w:color="000000"/>
              <w:right w:val="single" w:sz="6" w:space="0" w:color="000000"/>
            </w:tcBorders>
          </w:tcPr>
          <w:p w:rsidR="00F5253C" w:rsidRPr="00F5253C" w:rsidRDefault="00F5253C" w:rsidP="00F5253C">
            <w:pPr>
              <w:spacing w:after="0" w:line="240" w:lineRule="auto"/>
              <w:jc w:val="center"/>
              <w:rPr>
                <w:rFonts w:ascii="Times New Roman" w:eastAsia="Times New Roman" w:hAnsi="Times New Roman" w:cs="Times New Roman"/>
                <w:bCs/>
                <w:sz w:val="20"/>
                <w:szCs w:val="20"/>
                <w:lang w:eastAsia="uk-UA"/>
              </w:rPr>
            </w:pPr>
            <w:r w:rsidRPr="00F5253C">
              <w:rPr>
                <w:rFonts w:ascii="Times New Roman" w:eastAsia="Times New Roman" w:hAnsi="Times New Roman" w:cs="Times New Roman"/>
                <w:bCs/>
                <w:sz w:val="20"/>
                <w:szCs w:val="20"/>
                <w:lang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en-US" w:eastAsia="uk-UA"/>
              </w:rPr>
            </w:pPr>
            <w:r w:rsidRPr="00F5253C">
              <w:rPr>
                <w:rFonts w:ascii="Times New Roman" w:eastAsia="Times New Roman" w:hAnsi="Times New Roman" w:cs="Times New Roman"/>
                <w:bCs/>
                <w:sz w:val="20"/>
                <w:szCs w:val="20"/>
                <w:lang w:val="en-US" w:eastAsia="uk-UA"/>
              </w:rPr>
              <w:t>12.10.2014</w:t>
            </w:r>
          </w:p>
        </w:tc>
      </w:tr>
      <w:tr w:rsidR="00F5253C" w:rsidRPr="00F5253C" w:rsidTr="00C2218C">
        <w:tc>
          <w:tcPr>
            <w:tcW w:w="2268"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ind w:left="180" w:hanging="180"/>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F5253C" w:rsidRPr="00F5253C" w:rsidRDefault="00F5253C" w:rsidP="00F5253C">
            <w:pPr>
              <w:spacing w:after="0" w:line="240" w:lineRule="auto"/>
              <w:rPr>
                <w:rFonts w:ascii="Times New Roman" w:eastAsia="Times New Roman" w:hAnsi="Times New Roman" w:cs="Times New Roman"/>
                <w:b/>
                <w:bCs/>
                <w:sz w:val="20"/>
                <w:szCs w:val="20"/>
                <w:lang w:eastAsia="uk-UA"/>
              </w:rPr>
            </w:pPr>
            <w:r w:rsidRPr="00F5253C">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F5253C" w:rsidRPr="00F5253C" w:rsidRDefault="00F5253C" w:rsidP="00F5253C">
      <w:pPr>
        <w:spacing w:after="0" w:line="240" w:lineRule="auto"/>
        <w:rPr>
          <w:rFonts w:ascii="Times New Roman" w:eastAsia="Times New Roman" w:hAnsi="Times New Roman" w:cs="Times New Roman"/>
          <w:sz w:val="24"/>
          <w:szCs w:val="24"/>
          <w:lang w:val="uk-UA" w:eastAsia="uk-UA"/>
        </w:rPr>
      </w:pPr>
    </w:p>
    <w:p w:rsidR="00F5253C" w:rsidRDefault="00F5253C">
      <w:pPr>
        <w:sectPr w:rsidR="00F5253C" w:rsidSect="00F5253C">
          <w:pgSz w:w="11906" w:h="16838"/>
          <w:pgMar w:top="363" w:right="567" w:bottom="363" w:left="1417" w:header="709" w:footer="709" w:gutter="0"/>
          <w:cols w:space="708"/>
          <w:docGrid w:linePitch="360"/>
        </w:sectPr>
      </w:pPr>
    </w:p>
    <w:p w:rsidR="00F5253C" w:rsidRPr="00F5253C" w:rsidRDefault="00F5253C" w:rsidP="00F5253C">
      <w:pPr>
        <w:spacing w:after="0" w:line="240" w:lineRule="auto"/>
        <w:jc w:val="center"/>
        <w:rPr>
          <w:rFonts w:ascii="Times New Roman" w:eastAsia="Times New Roman" w:hAnsi="Times New Roman" w:cs="Times New Roman"/>
          <w:b/>
          <w:color w:val="000000"/>
          <w:sz w:val="28"/>
          <w:szCs w:val="28"/>
          <w:lang w:val="uk-UA" w:eastAsia="uk-UA"/>
        </w:rPr>
      </w:pPr>
      <w:r w:rsidRPr="00F5253C">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F5253C" w:rsidRPr="00F5253C" w:rsidRDefault="00F5253C" w:rsidP="00F5253C">
      <w:pPr>
        <w:spacing w:after="0" w:line="240" w:lineRule="auto"/>
        <w:jc w:val="center"/>
        <w:rPr>
          <w:rFonts w:ascii="Times New Roman" w:eastAsia="Times New Roman" w:hAnsi="Times New Roman" w:cs="Times New Roman"/>
          <w:b/>
          <w:sz w:val="28"/>
          <w:szCs w:val="28"/>
          <w:lang w:val="uk-UA" w:eastAsia="uk-UA"/>
        </w:rPr>
      </w:pPr>
      <w:r w:rsidRPr="00F5253C">
        <w:rPr>
          <w:rFonts w:ascii="Times New Roman" w:eastAsia="Times New Roman" w:hAnsi="Times New Roman" w:cs="Times New Roman"/>
          <w:b/>
          <w:color w:val="000000"/>
          <w:sz w:val="28"/>
          <w:szCs w:val="28"/>
          <w:lang w:val="uk-UA" w:eastAsia="uk-UA"/>
        </w:rPr>
        <w:t xml:space="preserve"> </w:t>
      </w:r>
    </w:p>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Відповідно до п.10.1 Статуту, Посадові особи органів Товариства - Голова та члени наглядової ради, ревізійної комісії, Директор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Відповідно до п.8.46 Статуту, Наглядова рада обирається у кількості 2 членів строком на 3 роки. До складу Наглядової ради входять Голова наглядової ради та член наглядової ради.</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Кількісний склад наглядової ради встановлюється загальними зборами.</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Рішення щодо обрання голови та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Відповідно до п.8.48 Статуту, Член наглядової ради, обраний як представник акціонера або групи акціонерів, може бути змінений таким акціонером або групою акціонерів у будь-який час.</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Відповідно до п.8.3 Статуту, припинення повноважень Голови та членів Наглядової ради, за винятком випадків, передбачених законом, відноситься до виключної компетенції Загальних зборів.</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Відповідно до п.8.57 Статуту, Загальні збори можуть прийняти рішення про дострокове припинення повноважень голови та членів наглядової ради та одночасне обрання нового складу з будь-яких підстав, в тому числі: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1) прийняття загальними зборами рішення про незадовільну оцінку діяльності наглядової ради;</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2) в разі виявлення фактів перевищення повноважень, або інших порушень з боку наглядової ради, що спричинило збитки Товариству;</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3) 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4) в інших випадках, визначених загальними зборами.</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Рішення загальних зборів про дострокове припинення повноважень може прийматися тільки стосовно всіх членів наглядової ради.</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Без рішення загальних зборів повноваження члена наглядової ради  припиняються:</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1) за його бажанням за умови письмового повідомлення про це Товариства за два тижні;</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2) в разі неможливості виконання обов'язків члена наглядової ради за станом здоров'я;</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3) 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4) в разі смерті, визнання його недієздатним, обмежено дієздатним, безвісно відсутнім, померлим;</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5) у разі отримання Товариством письмового повідомлення про зміну члена наглядової ради, який є представником акціонера.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Відповідно до п.8.62 Статуту, Директор обирається Наглядовою радою терміном на 5 років.</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Відповідно до п.8.67 Статуту, Повноваження Директора припиняються за рішенням наглядової ради з одночасним прийняттям рішення про призначення Директора або особи, яка тимчасово здійснюватиме його повноваження.</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Підставами для припинення повноважень можуть бути згода сторін; закінчення строку дії контракту; переведення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Директором.</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Відповідно до п.8.68 Статуту, для проведення перевірки фінансово-господарської діяльності Товариства загальні збори можуть обирати РЕВІЗІЙНУ КОМІСІЮ. За рішенням Загальних зборів ревізійна комісія може не обиратися.</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Відповідно до п.8.69 Статуту, Ревізійна комісія обирається у кількості 2 членів строком на 5 років. До складу ревізійної комісії входить голова ревізійної комісії та член ревізійної комісії.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Рішення щодо обрання голови та членів ревізійної комісії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Відповідно до п.8.3 Статуту, обрання та дострокове припинення повноважень Голови та членів Ревізійної комісії ради відноситься до виключної компетенції Загальних зборів.</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Відповідно до п.8.78 Статуту, 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eastAsia="uk-UA"/>
        </w:rPr>
        <w:tab/>
        <w:t>власне  бажання члена (членів) ревізійної комісії;</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eastAsia="uk-UA"/>
        </w:rPr>
        <w:tab/>
        <w:t>подання   наглядової ради про недобросовісне здійснення прав та виконання обов'язків  членом(членами) ревізійної комісії:</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eastAsia="uk-UA"/>
        </w:rPr>
        <w:tab/>
        <w:t>інші випадки, визначені  трудовим, цивільним  законодавством або рішенням загальних зборів.</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Про  дострокове  припинення  повноважень членів  ревізійної комісії прийматися тільки  стосовно  всіх членів  ревізійної комісії.</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Відповідно до п.8.3 Статуту, обрання та припинення повноважень Голови та членів Ревізійної комісії відноситься до виключної компетенції Загальних зборів.</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Будь-які винагороди або компенсації, які б виплачувалися посадовим особам емітента в разі їх звільнення, Статутом та внутрішніми документами Товариства не передбачені.</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p w:rsidR="00F5253C" w:rsidRDefault="00F5253C">
      <w:pPr>
        <w:sectPr w:rsidR="00F5253C" w:rsidSect="00F5253C">
          <w:pgSz w:w="11906" w:h="16838"/>
          <w:pgMar w:top="363" w:right="567" w:bottom="363" w:left="1417" w:header="709" w:footer="709" w:gutter="0"/>
          <w:cols w:space="708"/>
          <w:docGrid w:linePitch="360"/>
        </w:sectPr>
      </w:pPr>
    </w:p>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5253C">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НАГЛЯДОВА РАДА ( п.8.51 Статуту, п.3.1 та п.7.1 Положення про наглядову раду):</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Члени наглядової ради мають право:</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eastAsia="uk-UA"/>
        </w:rPr>
        <w:tab/>
        <w:t>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eastAsia="uk-UA"/>
        </w:rPr>
        <w:tab/>
        <w:t>вимагати скликання засідання наглядової ради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eastAsia="uk-UA"/>
        </w:rPr>
        <w:tab/>
        <w:t>надавати у письмовій формі зауваження на рішення наглядової ради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Голова наглядової ради:</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eastAsia="uk-UA"/>
        </w:rPr>
        <w:tab/>
        <w:t>організує роботу наглядової ради та здійснює контроль за реалізацією плану роботи, затвердженого наглядовою радою;</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eastAsia="uk-UA"/>
        </w:rPr>
        <w:tab/>
        <w:t>скликає засідання наглядової ради та головує на них, затверджує порядок денний засідань, організовує ведення протоколів засідань наглядової ради;</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eastAsia="uk-UA"/>
        </w:rPr>
        <w:tab/>
        <w:t>відкриває загальні збори;</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eastAsia="uk-UA"/>
        </w:rPr>
        <w:tab/>
        <w:t>організовує обрання секретаря загальних зборів;</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eastAsia="uk-UA"/>
        </w:rPr>
        <w:tab/>
        <w:t>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eastAsia="uk-UA"/>
        </w:rPr>
        <w:tab/>
        <w:t>підтримує постійні контакти із іншими органами та посадовими особами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eastAsia="uk-UA"/>
        </w:rPr>
        <w:tab/>
        <w:t>підписує від імені Товариства трудовий договір (контракт) з Директором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ДИРЕКТОР (п.8.63 Статуту):</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 Директор без довіреності діє від імені Товариства згідно Статуту та чинного законодавства, в тому числі:</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вчиняє правочини від імені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веде від імені Товариства листування;</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має право першого підпису під фінансовими та іншими документами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має право видавати довіреності на здійснення певних дій від імені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відкриває у банківських установах розрахункові та інші рахунки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підписує всі правочини, що укладаються Товариством, при наявності рішення про їх укладання відповідного органу;</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видає та підписує накази та розпорядження, що є обов'язковими для виконання всіма працівниками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представляє інтереси Товариства у відносинах з державними й іншими органами, підприємствами, установами та організаціями.</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РЕВІЗІЙНА КОМІСІЯ (п.8.71 Статуту):</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Ревізійна комісія для реалізації своїх функцій має право:</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eastAsia="uk-UA"/>
        </w:rPr>
        <w:tab/>
        <w:t>витребувати у Товариства документи стосовно фінансово-господарської діяльності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eastAsia="uk-UA"/>
        </w:rPr>
        <w:tab/>
        <w:t>вимагати скликання засідань наглядової ради   та позачергових загальних зборів;</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eastAsia="uk-UA"/>
        </w:rPr>
        <w:tab/>
        <w:t>вносити пропозиції до порядку денного загальних зборів;</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eastAsia="uk-UA"/>
        </w:rPr>
        <w:tab/>
        <w:t>вимагати від працівників Товариства пояснень з питань, що віднесені до компетенції ревізійної комісії;</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eastAsia="uk-UA"/>
        </w:rPr>
        <w:tab/>
        <w:t>здійснювати інші дії, передбачені Статутом та чинним законодавством.</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Члени ревізійної комісії мають право брати участь у засіданнях наглядової ради у випадках, передбачених Статутом та чинним законодавством.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Дата складання Звіту: 16.03.2021 року</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p w:rsidR="00F5253C" w:rsidRDefault="00F5253C">
      <w:pPr>
        <w:sectPr w:rsidR="00F5253C" w:rsidSect="00F5253C">
          <w:pgSz w:w="11906" w:h="16838"/>
          <w:pgMar w:top="363" w:right="567" w:bottom="363" w:left="1417" w:header="709" w:footer="709" w:gutter="0"/>
          <w:cols w:space="708"/>
          <w:docGrid w:linePitch="360"/>
        </w:sectPr>
      </w:pPr>
    </w:p>
    <w:p w:rsidR="00F5253C" w:rsidRPr="00F5253C" w:rsidRDefault="00F5253C" w:rsidP="00F5253C">
      <w:pPr>
        <w:spacing w:after="0" w:line="240" w:lineRule="auto"/>
        <w:jc w:val="center"/>
        <w:rPr>
          <w:rFonts w:ascii="Times New Roman" w:eastAsia="Times New Roman" w:hAnsi="Times New Roman" w:cs="Times New Roman"/>
          <w:b/>
          <w:color w:val="000000"/>
          <w:sz w:val="28"/>
          <w:szCs w:val="28"/>
          <w:lang w:val="uk-UA" w:eastAsia="uk-UA"/>
        </w:rPr>
      </w:pPr>
      <w:r w:rsidRPr="00F5253C">
        <w:rPr>
          <w:rFonts w:ascii="Times New Roman" w:eastAsia="Times New Roman" w:hAnsi="Times New Roman" w:cs="Times New Roman"/>
          <w:b/>
          <w:color w:val="000000"/>
          <w:sz w:val="28"/>
          <w:szCs w:val="28"/>
          <w:lang w:val="uk-UA" w:eastAsia="uk-UA"/>
        </w:rPr>
        <w:lastRenderedPageBreak/>
        <w:t xml:space="preserve">10) </w:t>
      </w:r>
      <w:r w:rsidRPr="00F5253C">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F5253C" w:rsidRPr="00F5253C" w:rsidRDefault="00F5253C" w:rsidP="00F5253C">
      <w:pPr>
        <w:spacing w:after="0" w:line="240" w:lineRule="auto"/>
        <w:jc w:val="center"/>
        <w:rPr>
          <w:rFonts w:ascii="Times New Roman" w:eastAsia="Times New Roman" w:hAnsi="Times New Roman" w:cs="Times New Roman"/>
          <w:b/>
          <w:sz w:val="28"/>
          <w:szCs w:val="28"/>
          <w:lang w:val="uk-UA" w:eastAsia="uk-UA"/>
        </w:rPr>
      </w:pPr>
      <w:r w:rsidRPr="00F5253C">
        <w:rPr>
          <w:rFonts w:ascii="Times New Roman" w:eastAsia="Times New Roman" w:hAnsi="Times New Roman" w:cs="Times New Roman"/>
          <w:b/>
          <w:color w:val="000000"/>
          <w:sz w:val="28"/>
          <w:szCs w:val="28"/>
          <w:lang w:val="uk-UA" w:eastAsia="uk-UA"/>
        </w:rPr>
        <w:t xml:space="preserve"> </w:t>
      </w:r>
    </w:p>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p>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 xml:space="preserve">Емітентом було залучено аудиторську фірму ТОВ «АЙПІО-АУДИТ» (код ЄДРПОУ 36201704), якою висловлено думку щодо інформації, зазначеної у розділах </w:t>
      </w:r>
      <w:r w:rsidRPr="00F5253C">
        <w:rPr>
          <w:rFonts w:ascii="Times New Roman" w:eastAsia="Times New Roman" w:hAnsi="Times New Roman" w:cs="Times New Roman"/>
          <w:sz w:val="20"/>
          <w:szCs w:val="20"/>
          <w:lang w:val="en-US" w:eastAsia="uk-UA"/>
        </w:rPr>
        <w:t>V</w:t>
      </w:r>
      <w:r w:rsidRPr="00F5253C">
        <w:rPr>
          <w:rFonts w:ascii="Times New Roman" w:eastAsia="Times New Roman" w:hAnsi="Times New Roman" w:cs="Times New Roman"/>
          <w:sz w:val="20"/>
          <w:szCs w:val="20"/>
          <w:lang w:val="uk-UA" w:eastAsia="uk-UA"/>
        </w:rPr>
        <w:t>-</w:t>
      </w:r>
      <w:r w:rsidRPr="00F5253C">
        <w:rPr>
          <w:rFonts w:ascii="Times New Roman" w:eastAsia="Times New Roman" w:hAnsi="Times New Roman" w:cs="Times New Roman"/>
          <w:sz w:val="20"/>
          <w:szCs w:val="20"/>
          <w:lang w:val="en-US" w:eastAsia="uk-UA"/>
        </w:rPr>
        <w:t>IX</w:t>
      </w:r>
      <w:r w:rsidRPr="00F5253C">
        <w:rPr>
          <w:rFonts w:ascii="Times New Roman" w:eastAsia="Times New Roman" w:hAnsi="Times New Roman" w:cs="Times New Roman"/>
          <w:sz w:val="20"/>
          <w:szCs w:val="20"/>
          <w:lang w:val="uk-UA" w:eastAsia="uk-UA"/>
        </w:rPr>
        <w:t xml:space="preserve"> Звіту про корпоративне управління, а також перевірено інформацію, зазначену в розділах </w:t>
      </w:r>
      <w:r w:rsidRPr="00F5253C">
        <w:rPr>
          <w:rFonts w:ascii="Times New Roman" w:eastAsia="Times New Roman" w:hAnsi="Times New Roman" w:cs="Times New Roman"/>
          <w:sz w:val="20"/>
          <w:szCs w:val="20"/>
          <w:lang w:val="en-US" w:eastAsia="uk-UA"/>
        </w:rPr>
        <w:t>I</w:t>
      </w:r>
      <w:r w:rsidRPr="00F5253C">
        <w:rPr>
          <w:rFonts w:ascii="Times New Roman" w:eastAsia="Times New Roman" w:hAnsi="Times New Roman" w:cs="Times New Roman"/>
          <w:sz w:val="20"/>
          <w:szCs w:val="20"/>
          <w:lang w:val="uk-UA" w:eastAsia="uk-UA"/>
        </w:rPr>
        <w:t>-</w:t>
      </w:r>
      <w:r w:rsidRPr="00F5253C">
        <w:rPr>
          <w:rFonts w:ascii="Times New Roman" w:eastAsia="Times New Roman" w:hAnsi="Times New Roman" w:cs="Times New Roman"/>
          <w:sz w:val="20"/>
          <w:szCs w:val="20"/>
          <w:lang w:val="en-US" w:eastAsia="uk-UA"/>
        </w:rPr>
        <w:t>IV</w:t>
      </w:r>
      <w:r w:rsidRPr="00F5253C">
        <w:rPr>
          <w:rFonts w:ascii="Times New Roman" w:eastAsia="Times New Roman" w:hAnsi="Times New Roman" w:cs="Times New Roman"/>
          <w:sz w:val="20"/>
          <w:szCs w:val="20"/>
          <w:lang w:val="uk-UA" w:eastAsia="uk-UA"/>
        </w:rPr>
        <w:t>.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«МЕХАНОМОНТАЖ №233» за  2020 рік, в якому сформульовано висновок аудитора.</w:t>
      </w:r>
    </w:p>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«Основа для висновку із застереженням</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w:t>
      </w:r>
      <w:r w:rsidRPr="00F5253C">
        <w:rPr>
          <w:rFonts w:ascii="Times New Roman" w:eastAsia="Times New Roman" w:hAnsi="Times New Roman" w:cs="Times New Roman"/>
          <w:sz w:val="20"/>
          <w:szCs w:val="20"/>
          <w:lang w:val="en-US" w:eastAsia="uk-UA"/>
        </w:rPr>
        <w:t>V</w:t>
      </w:r>
      <w:r w:rsidRPr="00F5253C">
        <w:rPr>
          <w:rFonts w:ascii="Times New Roman" w:eastAsia="Times New Roman" w:hAnsi="Times New Roman" w:cs="Times New Roman"/>
          <w:sz w:val="20"/>
          <w:szCs w:val="20"/>
          <w:lang w:eastAsia="uk-UA"/>
        </w:rPr>
        <w:t xml:space="preserve">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ПРИВАТНОГО АКЦІОНЕРНОГО ТОВАРИСТВА «МЕХАНОМОНТАЖ №233» за 2020 рік нами не проводилась. Однак, в Товаристві функцію внутрішнього контролю та управління ризиками здійснює менеджмент, який приймає рішення з мінімізації ризиків, спираючись на власні знання та досвід, та застосовуючи наявні ресурси, і якому ми висловлюємо довіру. Можливий вплив невиявлених викривлень, якщо такі є, може бути суттєвим, проте не всеохоплюючим.</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ПРИВАТНОГО АКЦІОНЕРНОГО ТОВАРИСТВА «МЕХАНОМОНТАЖ №233»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Висновок із застереженням</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«МЕХАНОМОНТАЖ №233»,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2020 року. </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w:t>
      </w:r>
      <w:r w:rsidRPr="00F5253C">
        <w:rPr>
          <w:rFonts w:ascii="Times New Roman" w:eastAsia="Times New Roman" w:hAnsi="Times New Roman" w:cs="Times New Roman"/>
          <w:sz w:val="20"/>
          <w:szCs w:val="20"/>
          <w:lang w:val="en-US" w:eastAsia="uk-UA"/>
        </w:rPr>
        <w:t>V</w:t>
      </w: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val="en-US" w:eastAsia="uk-UA"/>
        </w:rPr>
        <w:t>IX</w:t>
      </w:r>
      <w:r w:rsidRPr="00F5253C">
        <w:rPr>
          <w:rFonts w:ascii="Times New Roman" w:eastAsia="Times New Roman" w:hAnsi="Times New Roman" w:cs="Times New Roman"/>
          <w:sz w:val="20"/>
          <w:szCs w:val="20"/>
          <w:lang w:eastAsia="uk-UA"/>
        </w:rPr>
        <w:t xml:space="preserve">),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w:t>
      </w:r>
      <w:r w:rsidRPr="00F5253C">
        <w:rPr>
          <w:rFonts w:ascii="Times New Roman" w:eastAsia="Times New Roman" w:hAnsi="Times New Roman" w:cs="Times New Roman"/>
          <w:sz w:val="20"/>
          <w:szCs w:val="20"/>
          <w:lang w:val="en-US" w:eastAsia="uk-UA"/>
        </w:rPr>
        <w:t>VII</w:t>
      </w:r>
      <w:r w:rsidRPr="00F5253C">
        <w:rPr>
          <w:rFonts w:ascii="Times New Roman" w:eastAsia="Times New Roman" w:hAnsi="Times New Roman" w:cs="Times New Roman"/>
          <w:sz w:val="20"/>
          <w:szCs w:val="20"/>
          <w:lang w:eastAsia="uk-UA"/>
        </w:rPr>
        <w:t xml:space="preserve"> додатка 38 до «Положення про розкриття інформації емітентами цінних паперів».</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Інша інформація</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Управлінський персонал ПРИВАТНОГО АКЦІОНЕРНОГО ТОВАРИСТВА «МЕХАНОМОНТАЖ №233» несе відповідальність за іншу інформацію, яка включається до Річної інформації емітента цінних паперів (річного звіту) за 2020р.,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w:t>
      </w:r>
      <w:r w:rsidRPr="00F5253C">
        <w:rPr>
          <w:rFonts w:ascii="Times New Roman" w:eastAsia="Times New Roman" w:hAnsi="Times New Roman" w:cs="Times New Roman"/>
          <w:sz w:val="20"/>
          <w:szCs w:val="20"/>
          <w:lang w:val="en-US" w:eastAsia="uk-UA"/>
        </w:rPr>
        <w:t>VII</w:t>
      </w:r>
      <w:r w:rsidRPr="00F5253C">
        <w:rPr>
          <w:rFonts w:ascii="Times New Roman" w:eastAsia="Times New Roman" w:hAnsi="Times New Roman" w:cs="Times New Roman"/>
          <w:sz w:val="20"/>
          <w:szCs w:val="20"/>
          <w:lang w:eastAsia="uk-UA"/>
        </w:rPr>
        <w:t xml:space="preserve">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 xml:space="preserve">Наш висновок щодо інформації Звіту про корпоративне управління (розділи </w:t>
      </w:r>
      <w:r w:rsidRPr="00F5253C">
        <w:rPr>
          <w:rFonts w:ascii="Times New Roman" w:eastAsia="Times New Roman" w:hAnsi="Times New Roman" w:cs="Times New Roman"/>
          <w:sz w:val="20"/>
          <w:szCs w:val="20"/>
          <w:lang w:val="en-US" w:eastAsia="uk-UA"/>
        </w:rPr>
        <w:t>V</w:t>
      </w: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val="en-US" w:eastAsia="uk-UA"/>
        </w:rPr>
        <w:t>IX</w:t>
      </w:r>
      <w:r w:rsidRPr="00F5253C">
        <w:rPr>
          <w:rFonts w:ascii="Times New Roman" w:eastAsia="Times New Roman" w:hAnsi="Times New Roman" w:cs="Times New Roman"/>
          <w:sz w:val="20"/>
          <w:szCs w:val="20"/>
          <w:lang w:eastAsia="uk-UA"/>
        </w:rPr>
        <w:t>)  не поширюється на іншу інформацію, і ми не надаємо висновок з будь-яким рівнем впевненості щодо такої інформації.</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w:t>
      </w:r>
      <w:r w:rsidRPr="00F5253C">
        <w:rPr>
          <w:rFonts w:ascii="Times New Roman" w:eastAsia="Times New Roman" w:hAnsi="Times New Roman" w:cs="Times New Roman"/>
          <w:sz w:val="20"/>
          <w:szCs w:val="20"/>
          <w:lang w:val="en-US" w:eastAsia="uk-UA"/>
        </w:rPr>
        <w:t>V</w:t>
      </w:r>
      <w:r w:rsidRPr="00F5253C">
        <w:rPr>
          <w:rFonts w:ascii="Times New Roman" w:eastAsia="Times New Roman" w:hAnsi="Times New Roman" w:cs="Times New Roman"/>
          <w:sz w:val="20"/>
          <w:szCs w:val="20"/>
          <w:lang w:eastAsia="uk-UA"/>
        </w:rPr>
        <w:t>)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lastRenderedPageBreak/>
        <w:t xml:space="preserve">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аудитором інформацією Звіту про корпоративне управління (розділи </w:t>
      </w:r>
      <w:r w:rsidRPr="00F5253C">
        <w:rPr>
          <w:rFonts w:ascii="Times New Roman" w:eastAsia="Times New Roman" w:hAnsi="Times New Roman" w:cs="Times New Roman"/>
          <w:sz w:val="20"/>
          <w:szCs w:val="20"/>
          <w:lang w:val="en-US" w:eastAsia="uk-UA"/>
        </w:rPr>
        <w:t>V</w:t>
      </w:r>
      <w:r w:rsidRPr="00F5253C">
        <w:rPr>
          <w:rFonts w:ascii="Times New Roman" w:eastAsia="Times New Roman" w:hAnsi="Times New Roman" w:cs="Times New Roman"/>
          <w:sz w:val="20"/>
          <w:szCs w:val="20"/>
          <w:lang w:eastAsia="uk-UA"/>
        </w:rPr>
        <w:t>-</w:t>
      </w:r>
      <w:r w:rsidRPr="00F5253C">
        <w:rPr>
          <w:rFonts w:ascii="Times New Roman" w:eastAsia="Times New Roman" w:hAnsi="Times New Roman" w:cs="Times New Roman"/>
          <w:sz w:val="20"/>
          <w:szCs w:val="20"/>
          <w:lang w:val="en-US" w:eastAsia="uk-UA"/>
        </w:rPr>
        <w:t>IX</w:t>
      </w:r>
      <w:r w:rsidRPr="00F5253C">
        <w:rPr>
          <w:rFonts w:ascii="Times New Roman" w:eastAsia="Times New Roman" w:hAnsi="Times New Roman" w:cs="Times New Roman"/>
          <w:sz w:val="20"/>
          <w:szCs w:val="20"/>
          <w:lang w:eastAsia="uk-UA"/>
        </w:rPr>
        <w:t>)  виконувались запити управлінському персоналу Товариства та аналітичні процедури.</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Ми не виявили таких фактів, які б необхідно було включити до звіту.</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Звіт незалежного аудитора складено «30» березня 2021 р.»</w:t>
      </w:r>
    </w:p>
    <w:p w:rsidR="00F5253C" w:rsidRDefault="00F5253C">
      <w:pPr>
        <w:sectPr w:rsidR="00F5253C" w:rsidSect="00F5253C">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5253C" w:rsidRPr="00F5253C" w:rsidTr="00C2218C">
        <w:trPr>
          <w:trHeight w:val="463"/>
        </w:trPr>
        <w:tc>
          <w:tcPr>
            <w:tcW w:w="15480"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Cambria" w:eastAsia="Cambria" w:hAnsi="Cambria" w:cs="Cambria"/>
                <w:b/>
                <w:bCs/>
                <w:sz w:val="24"/>
                <w:szCs w:val="24"/>
                <w:lang w:eastAsia="uk-UA"/>
              </w:rPr>
            </w:pPr>
            <w:r w:rsidRPr="00F5253C">
              <w:rPr>
                <w:rFonts w:ascii="Cambria" w:eastAsia="Cambria" w:hAnsi="Cambria" w:cs="Cambria"/>
                <w:b/>
                <w:bCs/>
                <w:sz w:val="28"/>
                <w:szCs w:val="28"/>
                <w:lang w:val="en-US" w:eastAsia="uk-UA"/>
              </w:rPr>
              <w:lastRenderedPageBreak/>
              <w:t>VIII</w:t>
            </w:r>
            <w:r w:rsidRPr="00F5253C">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F5253C" w:rsidRPr="00F5253C" w:rsidRDefault="00F5253C" w:rsidP="00F5253C">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F5253C" w:rsidRPr="00F5253C" w:rsidTr="00C2218C">
        <w:tc>
          <w:tcPr>
            <w:tcW w:w="3588" w:type="dxa"/>
            <w:vMerge w:val="restart"/>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Cambria" w:hAnsi="Times New Roman" w:cs="Times New Roman"/>
                <w:b/>
                <w:bCs/>
                <w:sz w:val="20"/>
                <w:szCs w:val="20"/>
                <w:lang w:val="uk-UA" w:eastAsia="uk-UA"/>
              </w:rPr>
            </w:pPr>
            <w:r w:rsidRPr="00F5253C">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Cambria" w:hAnsi="Times New Roman" w:cs="Times New Roman"/>
                <w:b/>
                <w:bCs/>
                <w:sz w:val="20"/>
                <w:szCs w:val="20"/>
                <w:lang w:val="uk-UA" w:eastAsia="uk-UA"/>
              </w:rPr>
            </w:pPr>
            <w:r w:rsidRPr="00F5253C">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Cambria" w:hAnsi="Times New Roman" w:cs="Times New Roman"/>
                <w:b/>
                <w:bCs/>
                <w:sz w:val="20"/>
                <w:szCs w:val="20"/>
                <w:lang w:val="uk-UA" w:eastAsia="uk-UA"/>
              </w:rPr>
            </w:pPr>
            <w:r w:rsidRPr="00F5253C">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Cambria" w:hAnsi="Times New Roman" w:cs="Times New Roman"/>
                <w:b/>
                <w:bCs/>
                <w:sz w:val="20"/>
                <w:szCs w:val="20"/>
                <w:lang w:val="uk-UA" w:eastAsia="uk-UA"/>
              </w:rPr>
            </w:pPr>
            <w:r w:rsidRPr="00F5253C">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F5253C" w:rsidRPr="00F5253C" w:rsidRDefault="00F5253C" w:rsidP="00F5253C">
            <w:pPr>
              <w:spacing w:after="0" w:line="240" w:lineRule="auto"/>
              <w:jc w:val="center"/>
              <w:rPr>
                <w:rFonts w:ascii="Times New Roman" w:eastAsia="Cambria" w:hAnsi="Times New Roman" w:cs="Times New Roman"/>
                <w:b/>
                <w:bCs/>
                <w:sz w:val="20"/>
                <w:szCs w:val="20"/>
                <w:lang w:val="uk-UA" w:eastAsia="uk-UA"/>
              </w:rPr>
            </w:pPr>
            <w:r w:rsidRPr="00F5253C">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Cambria" w:hAnsi="Times New Roman" w:cs="Times New Roman"/>
                <w:b/>
                <w:bCs/>
                <w:sz w:val="20"/>
                <w:szCs w:val="20"/>
                <w:lang w:val="uk-UA" w:eastAsia="uk-UA"/>
              </w:rPr>
            </w:pPr>
            <w:r w:rsidRPr="00F5253C">
              <w:rPr>
                <w:rFonts w:ascii="Times New Roman" w:eastAsia="Cambria" w:hAnsi="Times New Roman" w:cs="Times New Roman"/>
                <w:b/>
                <w:bCs/>
                <w:sz w:val="20"/>
                <w:szCs w:val="20"/>
                <w:lang w:val="uk-UA" w:eastAsia="uk-UA"/>
              </w:rPr>
              <w:t>Кількість за видами акцій</w:t>
            </w:r>
          </w:p>
        </w:tc>
      </w:tr>
      <w:tr w:rsidR="00F5253C" w:rsidRPr="00F5253C" w:rsidTr="00C2218C">
        <w:tc>
          <w:tcPr>
            <w:tcW w:w="3588" w:type="dxa"/>
            <w:vMerge/>
            <w:vAlign w:val="center"/>
          </w:tcPr>
          <w:p w:rsidR="00F5253C" w:rsidRPr="00F5253C" w:rsidRDefault="00F5253C" w:rsidP="00F5253C">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F5253C" w:rsidRPr="00F5253C" w:rsidRDefault="00F5253C" w:rsidP="00F5253C">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F5253C" w:rsidRPr="00F5253C" w:rsidRDefault="00F5253C" w:rsidP="00F5253C">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F5253C" w:rsidRPr="00F5253C" w:rsidRDefault="00F5253C" w:rsidP="00F5253C">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F5253C" w:rsidRPr="00F5253C" w:rsidRDefault="00F5253C" w:rsidP="00F5253C">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Cambria" w:hAnsi="Times New Roman" w:cs="Times New Roman"/>
                <w:b/>
                <w:bCs/>
                <w:sz w:val="20"/>
                <w:szCs w:val="20"/>
                <w:lang w:val="uk-UA" w:eastAsia="uk-UA"/>
              </w:rPr>
            </w:pPr>
            <w:r w:rsidRPr="00F5253C">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F5253C" w:rsidRPr="00F5253C" w:rsidRDefault="00F5253C" w:rsidP="00F5253C">
            <w:pPr>
              <w:spacing w:after="0" w:line="240" w:lineRule="auto"/>
              <w:ind w:left="-243"/>
              <w:jc w:val="center"/>
              <w:rPr>
                <w:rFonts w:ascii="Times New Roman" w:eastAsia="Cambria" w:hAnsi="Times New Roman" w:cs="Times New Roman"/>
                <w:b/>
                <w:bCs/>
                <w:sz w:val="20"/>
                <w:szCs w:val="20"/>
                <w:lang w:val="en-US" w:eastAsia="uk-UA"/>
              </w:rPr>
            </w:pPr>
            <w:r w:rsidRPr="00F5253C">
              <w:rPr>
                <w:rFonts w:ascii="Times New Roman" w:eastAsia="Cambria" w:hAnsi="Times New Roman" w:cs="Times New Roman"/>
                <w:b/>
                <w:bCs/>
                <w:sz w:val="20"/>
                <w:szCs w:val="20"/>
                <w:lang w:val="en-US" w:eastAsia="uk-UA"/>
              </w:rPr>
              <w:t xml:space="preserve">  </w:t>
            </w:r>
            <w:r w:rsidRPr="00F5253C">
              <w:rPr>
                <w:rFonts w:ascii="Times New Roman" w:eastAsia="Cambria" w:hAnsi="Times New Roman" w:cs="Times New Roman"/>
                <w:b/>
                <w:bCs/>
                <w:sz w:val="20"/>
                <w:szCs w:val="20"/>
                <w:lang w:val="uk-UA" w:eastAsia="uk-UA"/>
              </w:rPr>
              <w:t>привілейовані</w:t>
            </w:r>
          </w:p>
          <w:p w:rsidR="00F5253C" w:rsidRPr="00F5253C" w:rsidRDefault="00F5253C" w:rsidP="00F5253C">
            <w:pPr>
              <w:spacing w:after="0" w:line="240" w:lineRule="auto"/>
              <w:jc w:val="center"/>
              <w:rPr>
                <w:rFonts w:ascii="Times New Roman" w:eastAsia="Cambria" w:hAnsi="Times New Roman" w:cs="Times New Roman"/>
                <w:b/>
                <w:bCs/>
                <w:sz w:val="20"/>
                <w:szCs w:val="20"/>
                <w:lang w:val="uk-UA" w:eastAsia="uk-UA"/>
              </w:rPr>
            </w:pPr>
            <w:r w:rsidRPr="00F5253C">
              <w:rPr>
                <w:rFonts w:ascii="Times New Roman" w:eastAsia="Cambria" w:hAnsi="Times New Roman" w:cs="Times New Roman"/>
                <w:b/>
                <w:bCs/>
                <w:sz w:val="20"/>
                <w:szCs w:val="20"/>
                <w:lang w:val="uk-UA" w:eastAsia="uk-UA"/>
              </w:rPr>
              <w:t>іменні</w:t>
            </w:r>
          </w:p>
        </w:tc>
      </w:tr>
      <w:tr w:rsidR="00F5253C" w:rsidRPr="00F5253C" w:rsidTr="00C2218C">
        <w:tc>
          <w:tcPr>
            <w:tcW w:w="3588" w:type="dxa"/>
            <w:vAlign w:val="center"/>
          </w:tcPr>
          <w:p w:rsidR="00F5253C" w:rsidRPr="00F5253C" w:rsidRDefault="00F5253C" w:rsidP="00F5253C">
            <w:pPr>
              <w:spacing w:after="0" w:line="240" w:lineRule="auto"/>
              <w:jc w:val="center"/>
              <w:rPr>
                <w:rFonts w:ascii="Times New Roman" w:eastAsia="Cambria" w:hAnsi="Times New Roman" w:cs="Times New Roman"/>
                <w:bCs/>
                <w:sz w:val="20"/>
                <w:szCs w:val="20"/>
                <w:lang w:val="uk-UA" w:eastAsia="uk-UA"/>
              </w:rPr>
            </w:pPr>
            <w:r w:rsidRPr="00F5253C">
              <w:rPr>
                <w:rFonts w:ascii="Times New Roman" w:eastAsia="Cambria" w:hAnsi="Times New Roman" w:cs="Times New Roman"/>
                <w:bCs/>
                <w:sz w:val="20"/>
                <w:szCs w:val="20"/>
                <w:lang w:val="uk-UA" w:eastAsia="uk-UA"/>
              </w:rPr>
              <w:t>ТОВАРИСТВО З ОБМЕЖЕНОЮ ВIДПОВIДАЛЬНIСТЮ "СПЕЦМОНТАЖ-233"</w:t>
            </w:r>
          </w:p>
        </w:tc>
        <w:tc>
          <w:tcPr>
            <w:tcW w:w="1428" w:type="dxa"/>
            <w:vAlign w:val="center"/>
          </w:tcPr>
          <w:p w:rsidR="00F5253C" w:rsidRPr="00F5253C" w:rsidRDefault="00F5253C" w:rsidP="00F5253C">
            <w:pPr>
              <w:spacing w:after="0" w:line="240" w:lineRule="auto"/>
              <w:jc w:val="center"/>
              <w:rPr>
                <w:rFonts w:ascii="Times New Roman" w:eastAsia="Cambria" w:hAnsi="Times New Roman" w:cs="Times New Roman"/>
                <w:bCs/>
                <w:sz w:val="20"/>
                <w:szCs w:val="20"/>
                <w:lang w:val="uk-UA" w:eastAsia="uk-UA"/>
              </w:rPr>
            </w:pPr>
            <w:r w:rsidRPr="00F5253C">
              <w:rPr>
                <w:rFonts w:ascii="Times New Roman" w:eastAsia="Cambria" w:hAnsi="Times New Roman" w:cs="Times New Roman"/>
                <w:bCs/>
                <w:sz w:val="20"/>
                <w:szCs w:val="20"/>
                <w:lang w:val="uk-UA" w:eastAsia="uk-UA"/>
              </w:rPr>
              <w:t>32218740</w:t>
            </w:r>
          </w:p>
        </w:tc>
        <w:tc>
          <w:tcPr>
            <w:tcW w:w="3303" w:type="dxa"/>
            <w:vAlign w:val="center"/>
          </w:tcPr>
          <w:p w:rsidR="00F5253C" w:rsidRPr="00F5253C" w:rsidRDefault="00F5253C" w:rsidP="00F5253C">
            <w:pPr>
              <w:spacing w:after="0" w:line="240" w:lineRule="auto"/>
              <w:jc w:val="center"/>
              <w:rPr>
                <w:rFonts w:ascii="Times New Roman" w:eastAsia="Cambria" w:hAnsi="Times New Roman" w:cs="Times New Roman"/>
                <w:bCs/>
                <w:sz w:val="20"/>
                <w:szCs w:val="20"/>
                <w:lang w:val="uk-UA" w:eastAsia="uk-UA"/>
              </w:rPr>
            </w:pPr>
            <w:r w:rsidRPr="00F5253C">
              <w:rPr>
                <w:rFonts w:ascii="Times New Roman" w:eastAsia="Cambria" w:hAnsi="Times New Roman" w:cs="Times New Roman"/>
                <w:bCs/>
                <w:sz w:val="20"/>
                <w:szCs w:val="20"/>
                <w:lang w:val="uk-UA" w:eastAsia="uk-UA"/>
              </w:rPr>
              <w:t>УКРАЇНА 69008 Запорiзька область мiсто Запорiжжя д/н вул. Штабна, буд 13</w:t>
            </w:r>
          </w:p>
        </w:tc>
        <w:tc>
          <w:tcPr>
            <w:tcW w:w="1736" w:type="dxa"/>
            <w:vAlign w:val="center"/>
          </w:tcPr>
          <w:p w:rsidR="00F5253C" w:rsidRPr="00F5253C" w:rsidRDefault="00F5253C" w:rsidP="00F5253C">
            <w:pPr>
              <w:spacing w:after="0" w:line="240" w:lineRule="auto"/>
              <w:jc w:val="center"/>
              <w:rPr>
                <w:rFonts w:ascii="Times New Roman" w:eastAsia="Cambria" w:hAnsi="Times New Roman" w:cs="Times New Roman"/>
                <w:bCs/>
                <w:sz w:val="20"/>
                <w:szCs w:val="20"/>
                <w:lang w:val="uk-UA" w:eastAsia="uk-UA"/>
              </w:rPr>
            </w:pPr>
            <w:r w:rsidRPr="00F5253C">
              <w:rPr>
                <w:rFonts w:ascii="Times New Roman" w:eastAsia="Cambria" w:hAnsi="Times New Roman" w:cs="Times New Roman"/>
                <w:bCs/>
                <w:sz w:val="20"/>
                <w:szCs w:val="20"/>
                <w:lang w:val="uk-UA" w:eastAsia="uk-UA"/>
              </w:rPr>
              <w:t>554</w:t>
            </w:r>
          </w:p>
        </w:tc>
        <w:tc>
          <w:tcPr>
            <w:tcW w:w="1763" w:type="dxa"/>
            <w:vAlign w:val="center"/>
          </w:tcPr>
          <w:p w:rsidR="00F5253C" w:rsidRPr="00F5253C" w:rsidRDefault="00F5253C" w:rsidP="00F5253C">
            <w:pPr>
              <w:spacing w:after="0" w:line="240" w:lineRule="auto"/>
              <w:jc w:val="center"/>
              <w:rPr>
                <w:rFonts w:ascii="Times New Roman" w:eastAsia="Cambria" w:hAnsi="Times New Roman" w:cs="Times New Roman"/>
                <w:bCs/>
                <w:sz w:val="20"/>
                <w:szCs w:val="20"/>
                <w:lang w:val="uk-UA" w:eastAsia="uk-UA"/>
              </w:rPr>
            </w:pPr>
            <w:r w:rsidRPr="00F5253C">
              <w:rPr>
                <w:rFonts w:ascii="Times New Roman" w:eastAsia="Cambria" w:hAnsi="Times New Roman" w:cs="Times New Roman"/>
                <w:bCs/>
                <w:sz w:val="20"/>
                <w:szCs w:val="20"/>
                <w:lang w:val="uk-UA" w:eastAsia="uk-UA"/>
              </w:rPr>
              <w:t>61.01321586</w:t>
            </w:r>
          </w:p>
        </w:tc>
        <w:tc>
          <w:tcPr>
            <w:tcW w:w="1820"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Cambria" w:hAnsi="Times New Roman" w:cs="Times New Roman"/>
                <w:bCs/>
                <w:sz w:val="20"/>
                <w:szCs w:val="20"/>
                <w:lang w:val="uk-UA" w:eastAsia="uk-UA"/>
              </w:rPr>
            </w:pPr>
            <w:r w:rsidRPr="00F5253C">
              <w:rPr>
                <w:rFonts w:ascii="Times New Roman" w:eastAsia="Cambria" w:hAnsi="Times New Roman" w:cs="Times New Roman"/>
                <w:bCs/>
                <w:sz w:val="20"/>
                <w:szCs w:val="20"/>
                <w:lang w:val="uk-UA" w:eastAsia="uk-UA"/>
              </w:rPr>
              <w:t>554</w:t>
            </w:r>
          </w:p>
        </w:tc>
        <w:tc>
          <w:tcPr>
            <w:tcW w:w="1792" w:type="dxa"/>
            <w:tcMar>
              <w:top w:w="60" w:type="dxa"/>
              <w:left w:w="60" w:type="dxa"/>
              <w:bottom w:w="60" w:type="dxa"/>
              <w:right w:w="60" w:type="dxa"/>
            </w:tcMar>
            <w:vAlign w:val="center"/>
          </w:tcPr>
          <w:p w:rsidR="00F5253C" w:rsidRPr="00F5253C" w:rsidRDefault="00F5253C" w:rsidP="00F5253C">
            <w:pPr>
              <w:spacing w:after="0" w:line="240" w:lineRule="auto"/>
              <w:ind w:left="-243"/>
              <w:jc w:val="center"/>
              <w:rPr>
                <w:rFonts w:ascii="Times New Roman" w:eastAsia="Cambria" w:hAnsi="Times New Roman" w:cs="Times New Roman"/>
                <w:bCs/>
                <w:sz w:val="20"/>
                <w:szCs w:val="20"/>
                <w:lang w:val="en-US" w:eastAsia="uk-UA"/>
              </w:rPr>
            </w:pPr>
            <w:r w:rsidRPr="00F5253C">
              <w:rPr>
                <w:rFonts w:ascii="Times New Roman" w:eastAsia="Cambria" w:hAnsi="Times New Roman" w:cs="Times New Roman"/>
                <w:bCs/>
                <w:sz w:val="20"/>
                <w:szCs w:val="20"/>
                <w:lang w:val="en-US" w:eastAsia="uk-UA"/>
              </w:rPr>
              <w:t>0</w:t>
            </w:r>
          </w:p>
        </w:tc>
      </w:tr>
      <w:tr w:rsidR="00F5253C" w:rsidRPr="00F5253C" w:rsidTr="00C2218C">
        <w:tc>
          <w:tcPr>
            <w:tcW w:w="8319" w:type="dxa"/>
            <w:gridSpan w:val="3"/>
            <w:vMerge w:val="restart"/>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Cambria" w:hAnsi="Times New Roman" w:cs="Times New Roman"/>
                <w:b/>
                <w:bCs/>
                <w:sz w:val="20"/>
                <w:szCs w:val="20"/>
                <w:lang w:eastAsia="uk-UA"/>
              </w:rPr>
            </w:pPr>
            <w:r w:rsidRPr="00F5253C">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Cambria" w:hAnsi="Times New Roman" w:cs="Times New Roman"/>
                <w:b/>
                <w:bCs/>
                <w:sz w:val="20"/>
                <w:szCs w:val="20"/>
                <w:lang w:val="uk-UA" w:eastAsia="uk-UA"/>
              </w:rPr>
            </w:pPr>
            <w:r w:rsidRPr="00F5253C">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F5253C" w:rsidRPr="00F5253C" w:rsidRDefault="00F5253C" w:rsidP="00F5253C">
            <w:pPr>
              <w:spacing w:after="0" w:line="240" w:lineRule="auto"/>
              <w:jc w:val="center"/>
              <w:rPr>
                <w:rFonts w:ascii="Times New Roman" w:eastAsia="Cambria" w:hAnsi="Times New Roman" w:cs="Times New Roman"/>
                <w:b/>
                <w:bCs/>
                <w:sz w:val="20"/>
                <w:szCs w:val="20"/>
                <w:lang w:val="uk-UA" w:eastAsia="uk-UA"/>
              </w:rPr>
            </w:pPr>
            <w:r w:rsidRPr="00F5253C">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Cambria" w:hAnsi="Times New Roman" w:cs="Times New Roman"/>
                <w:b/>
                <w:bCs/>
                <w:sz w:val="20"/>
                <w:szCs w:val="20"/>
                <w:lang w:val="uk-UA" w:eastAsia="uk-UA"/>
              </w:rPr>
            </w:pPr>
            <w:r w:rsidRPr="00F5253C">
              <w:rPr>
                <w:rFonts w:ascii="Times New Roman" w:eastAsia="Cambria" w:hAnsi="Times New Roman" w:cs="Times New Roman"/>
                <w:b/>
                <w:bCs/>
                <w:sz w:val="20"/>
                <w:szCs w:val="20"/>
                <w:lang w:val="uk-UA" w:eastAsia="uk-UA"/>
              </w:rPr>
              <w:t>Кількість за видами акцій</w:t>
            </w:r>
          </w:p>
        </w:tc>
      </w:tr>
      <w:tr w:rsidR="00F5253C" w:rsidRPr="00F5253C" w:rsidTr="00C2218C">
        <w:tc>
          <w:tcPr>
            <w:tcW w:w="8319" w:type="dxa"/>
            <w:gridSpan w:val="3"/>
            <w:vMerge/>
            <w:vAlign w:val="center"/>
          </w:tcPr>
          <w:p w:rsidR="00F5253C" w:rsidRPr="00F5253C" w:rsidRDefault="00F5253C" w:rsidP="00F5253C">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F5253C" w:rsidRPr="00F5253C" w:rsidRDefault="00F5253C" w:rsidP="00F5253C">
            <w:pPr>
              <w:spacing w:after="0" w:line="240" w:lineRule="auto"/>
              <w:rPr>
                <w:rFonts w:ascii="Times New Roman" w:eastAsia="Cambria" w:hAnsi="Times New Roman" w:cs="Times New Roman"/>
                <w:b/>
                <w:bCs/>
                <w:sz w:val="20"/>
                <w:szCs w:val="20"/>
                <w:lang w:val="uk-UA" w:eastAsia="uk-UA"/>
              </w:rPr>
            </w:pPr>
          </w:p>
        </w:tc>
        <w:tc>
          <w:tcPr>
            <w:tcW w:w="1763" w:type="dxa"/>
            <w:vMerge/>
          </w:tcPr>
          <w:p w:rsidR="00F5253C" w:rsidRPr="00F5253C" w:rsidRDefault="00F5253C" w:rsidP="00F5253C">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Cambria" w:hAnsi="Times New Roman" w:cs="Times New Roman"/>
                <w:b/>
                <w:bCs/>
                <w:sz w:val="20"/>
                <w:szCs w:val="20"/>
                <w:lang w:val="uk-UA" w:eastAsia="uk-UA"/>
              </w:rPr>
            </w:pPr>
            <w:r w:rsidRPr="00F5253C">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F5253C" w:rsidRPr="00F5253C" w:rsidRDefault="00F5253C" w:rsidP="00F5253C">
            <w:pPr>
              <w:spacing w:after="0" w:line="240" w:lineRule="auto"/>
              <w:ind w:left="-243"/>
              <w:jc w:val="center"/>
              <w:rPr>
                <w:rFonts w:ascii="Times New Roman" w:eastAsia="Cambria" w:hAnsi="Times New Roman" w:cs="Times New Roman"/>
                <w:b/>
                <w:bCs/>
                <w:sz w:val="20"/>
                <w:szCs w:val="20"/>
                <w:lang w:val="en-US" w:eastAsia="uk-UA"/>
              </w:rPr>
            </w:pPr>
            <w:r w:rsidRPr="00F5253C">
              <w:rPr>
                <w:rFonts w:ascii="Times New Roman" w:eastAsia="Cambria" w:hAnsi="Times New Roman" w:cs="Times New Roman"/>
                <w:b/>
                <w:bCs/>
                <w:sz w:val="20"/>
                <w:szCs w:val="20"/>
                <w:lang w:val="en-US" w:eastAsia="uk-UA"/>
              </w:rPr>
              <w:t xml:space="preserve">  </w:t>
            </w:r>
            <w:r w:rsidRPr="00F5253C">
              <w:rPr>
                <w:rFonts w:ascii="Times New Roman" w:eastAsia="Cambria" w:hAnsi="Times New Roman" w:cs="Times New Roman"/>
                <w:b/>
                <w:bCs/>
                <w:sz w:val="20"/>
                <w:szCs w:val="20"/>
                <w:lang w:val="uk-UA" w:eastAsia="uk-UA"/>
              </w:rPr>
              <w:t>привілейовані</w:t>
            </w:r>
          </w:p>
          <w:p w:rsidR="00F5253C" w:rsidRPr="00F5253C" w:rsidRDefault="00F5253C" w:rsidP="00F5253C">
            <w:pPr>
              <w:spacing w:after="0" w:line="240" w:lineRule="auto"/>
              <w:jc w:val="center"/>
              <w:rPr>
                <w:rFonts w:ascii="Times New Roman" w:eastAsia="Cambria" w:hAnsi="Times New Roman" w:cs="Times New Roman"/>
                <w:b/>
                <w:bCs/>
                <w:sz w:val="20"/>
                <w:szCs w:val="20"/>
                <w:lang w:val="uk-UA" w:eastAsia="uk-UA"/>
              </w:rPr>
            </w:pPr>
            <w:r w:rsidRPr="00F5253C">
              <w:rPr>
                <w:rFonts w:ascii="Times New Roman" w:eastAsia="Cambria" w:hAnsi="Times New Roman" w:cs="Times New Roman"/>
                <w:b/>
                <w:bCs/>
                <w:sz w:val="20"/>
                <w:szCs w:val="20"/>
                <w:lang w:val="uk-UA" w:eastAsia="uk-UA"/>
              </w:rPr>
              <w:t>іменні</w:t>
            </w:r>
          </w:p>
        </w:tc>
      </w:tr>
      <w:tr w:rsidR="00F5253C" w:rsidRPr="00F5253C" w:rsidTr="00C2218C">
        <w:tc>
          <w:tcPr>
            <w:tcW w:w="8319" w:type="dxa"/>
            <w:gridSpan w:val="3"/>
          </w:tcPr>
          <w:p w:rsidR="00F5253C" w:rsidRPr="00F5253C" w:rsidRDefault="00F5253C" w:rsidP="00F5253C">
            <w:pPr>
              <w:spacing w:after="0" w:line="240" w:lineRule="auto"/>
              <w:jc w:val="right"/>
              <w:rPr>
                <w:rFonts w:ascii="Times New Roman" w:eastAsia="Cambria" w:hAnsi="Times New Roman" w:cs="Times New Roman"/>
                <w:b/>
                <w:bCs/>
                <w:sz w:val="20"/>
                <w:szCs w:val="20"/>
                <w:lang w:val="uk-UA" w:eastAsia="uk-UA"/>
              </w:rPr>
            </w:pPr>
            <w:r w:rsidRPr="00F5253C">
              <w:rPr>
                <w:rFonts w:ascii="Times New Roman" w:eastAsia="Cambria" w:hAnsi="Times New Roman" w:cs="Times New Roman"/>
                <w:b/>
                <w:bCs/>
                <w:sz w:val="20"/>
                <w:szCs w:val="20"/>
                <w:lang w:val="uk-UA" w:eastAsia="uk-UA"/>
              </w:rPr>
              <w:t>Усього</w:t>
            </w:r>
          </w:p>
        </w:tc>
        <w:tc>
          <w:tcPr>
            <w:tcW w:w="1736" w:type="dxa"/>
            <w:vAlign w:val="center"/>
          </w:tcPr>
          <w:p w:rsidR="00F5253C" w:rsidRPr="00F5253C" w:rsidRDefault="00F5253C" w:rsidP="00F5253C">
            <w:pPr>
              <w:spacing w:after="0" w:line="240" w:lineRule="auto"/>
              <w:rPr>
                <w:rFonts w:ascii="Times New Roman" w:eastAsia="Cambria" w:hAnsi="Times New Roman" w:cs="Times New Roman"/>
                <w:bCs/>
                <w:sz w:val="20"/>
                <w:szCs w:val="20"/>
                <w:lang w:val="uk-UA" w:eastAsia="uk-UA"/>
              </w:rPr>
            </w:pPr>
            <w:r w:rsidRPr="00F5253C">
              <w:rPr>
                <w:rFonts w:ascii="Times New Roman" w:eastAsia="Cambria" w:hAnsi="Times New Roman" w:cs="Times New Roman"/>
                <w:bCs/>
                <w:sz w:val="20"/>
                <w:szCs w:val="20"/>
                <w:lang w:val="uk-UA" w:eastAsia="uk-UA"/>
              </w:rPr>
              <w:t>554</w:t>
            </w:r>
          </w:p>
        </w:tc>
        <w:tc>
          <w:tcPr>
            <w:tcW w:w="1763" w:type="dxa"/>
          </w:tcPr>
          <w:p w:rsidR="00F5253C" w:rsidRPr="00F5253C" w:rsidRDefault="00F5253C" w:rsidP="00F5253C">
            <w:pPr>
              <w:spacing w:after="0" w:line="240" w:lineRule="auto"/>
              <w:rPr>
                <w:rFonts w:ascii="Times New Roman" w:eastAsia="Cambria" w:hAnsi="Times New Roman" w:cs="Times New Roman"/>
                <w:bCs/>
                <w:sz w:val="20"/>
                <w:szCs w:val="20"/>
                <w:lang w:val="uk-UA" w:eastAsia="uk-UA"/>
              </w:rPr>
            </w:pPr>
            <w:r w:rsidRPr="00F5253C">
              <w:rPr>
                <w:rFonts w:ascii="Times New Roman" w:eastAsia="Cambria" w:hAnsi="Times New Roman" w:cs="Times New Roman"/>
                <w:bCs/>
                <w:sz w:val="20"/>
                <w:szCs w:val="20"/>
                <w:lang w:val="uk-UA" w:eastAsia="uk-UA"/>
              </w:rPr>
              <w:t>61.013215859031</w:t>
            </w:r>
          </w:p>
        </w:tc>
        <w:tc>
          <w:tcPr>
            <w:tcW w:w="1820" w:type="dxa"/>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Cambria" w:hAnsi="Times New Roman" w:cs="Times New Roman"/>
                <w:bCs/>
                <w:sz w:val="20"/>
                <w:szCs w:val="20"/>
                <w:lang w:val="uk-UA" w:eastAsia="uk-UA"/>
              </w:rPr>
            </w:pPr>
            <w:r w:rsidRPr="00F5253C">
              <w:rPr>
                <w:rFonts w:ascii="Times New Roman" w:eastAsia="Cambria" w:hAnsi="Times New Roman" w:cs="Times New Roman"/>
                <w:bCs/>
                <w:sz w:val="20"/>
                <w:szCs w:val="20"/>
                <w:lang w:val="uk-UA" w:eastAsia="uk-UA"/>
              </w:rPr>
              <w:t>554</w:t>
            </w:r>
          </w:p>
        </w:tc>
        <w:tc>
          <w:tcPr>
            <w:tcW w:w="1792" w:type="dxa"/>
            <w:tcMar>
              <w:top w:w="60" w:type="dxa"/>
              <w:left w:w="60" w:type="dxa"/>
              <w:bottom w:w="60" w:type="dxa"/>
              <w:right w:w="60" w:type="dxa"/>
            </w:tcMar>
            <w:vAlign w:val="center"/>
          </w:tcPr>
          <w:p w:rsidR="00F5253C" w:rsidRPr="00F5253C" w:rsidRDefault="00F5253C" w:rsidP="00F5253C">
            <w:pPr>
              <w:spacing w:after="0" w:line="240" w:lineRule="auto"/>
              <w:ind w:left="-243"/>
              <w:jc w:val="center"/>
              <w:rPr>
                <w:rFonts w:ascii="Times New Roman" w:eastAsia="Cambria" w:hAnsi="Times New Roman" w:cs="Times New Roman"/>
                <w:bCs/>
                <w:sz w:val="20"/>
                <w:szCs w:val="20"/>
                <w:lang w:val="en-US" w:eastAsia="uk-UA"/>
              </w:rPr>
            </w:pPr>
            <w:r w:rsidRPr="00F5253C">
              <w:rPr>
                <w:rFonts w:ascii="Times New Roman" w:eastAsia="Cambria" w:hAnsi="Times New Roman" w:cs="Times New Roman"/>
                <w:bCs/>
                <w:sz w:val="20"/>
                <w:szCs w:val="20"/>
                <w:lang w:val="en-US" w:eastAsia="uk-UA"/>
              </w:rPr>
              <w:t>0</w:t>
            </w:r>
          </w:p>
        </w:tc>
      </w:tr>
    </w:tbl>
    <w:p w:rsidR="00F5253C" w:rsidRPr="00F5253C" w:rsidRDefault="00F5253C" w:rsidP="00F5253C">
      <w:pPr>
        <w:tabs>
          <w:tab w:val="left" w:pos="10620"/>
        </w:tabs>
        <w:spacing w:after="0" w:line="240" w:lineRule="auto"/>
        <w:rPr>
          <w:rFonts w:ascii="Cambria" w:eastAsia="Cambria" w:hAnsi="Cambria" w:cs="Cambria"/>
          <w:sz w:val="24"/>
          <w:szCs w:val="24"/>
          <w:lang w:eastAsia="uk-UA"/>
        </w:rPr>
      </w:pPr>
    </w:p>
    <w:p w:rsidR="00F5253C" w:rsidRDefault="00F5253C">
      <w:pPr>
        <w:sectPr w:rsidR="00F5253C" w:rsidSect="00F5253C">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F5253C" w:rsidRPr="00F5253C" w:rsidTr="00C2218C">
        <w:tc>
          <w:tcPr>
            <w:tcW w:w="15480" w:type="dxa"/>
            <w:tcMar>
              <w:top w:w="60" w:type="dxa"/>
              <w:left w:w="60" w:type="dxa"/>
              <w:bottom w:w="60" w:type="dxa"/>
              <w:right w:w="60" w:type="dxa"/>
            </w:tcMar>
            <w:vAlign w:val="center"/>
          </w:tcPr>
          <w:p w:rsidR="00F5253C" w:rsidRPr="00F5253C" w:rsidRDefault="00F5253C" w:rsidP="00F5253C">
            <w:pPr>
              <w:keepNext/>
              <w:keepLines/>
              <w:widowControl w:val="0"/>
              <w:suppressAutoHyphens/>
              <w:spacing w:after="0"/>
              <w:jc w:val="center"/>
              <w:outlineLvl w:val="2"/>
              <w:rPr>
                <w:rFonts w:ascii="font385" w:eastAsia="font385" w:hAnsi="font385" w:cs="font385"/>
                <w:color w:val="4F81BD"/>
                <w:kern w:val="1"/>
                <w:sz w:val="28"/>
                <w:szCs w:val="28"/>
                <w:lang w:val="uk-UA"/>
              </w:rPr>
            </w:pPr>
            <w:r w:rsidRPr="00F5253C">
              <w:rPr>
                <w:rFonts w:ascii="Times New Roman" w:eastAsia="font385" w:hAnsi="Times New Roman" w:cs="Times New Roman"/>
                <w:b/>
                <w:bCs/>
                <w:kern w:val="1"/>
                <w:sz w:val="27"/>
                <w:lang w:val="uk-UA"/>
              </w:rPr>
              <w:lastRenderedPageBreak/>
              <w:t>X. Структура капіталу</w:t>
            </w:r>
            <w:bookmarkStart w:id="2" w:name="10805"/>
            <w:bookmarkEnd w:id="2"/>
          </w:p>
        </w:tc>
      </w:tr>
    </w:tbl>
    <w:p w:rsidR="00F5253C" w:rsidRPr="00F5253C" w:rsidRDefault="00F5253C" w:rsidP="00F5253C">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F5253C" w:rsidRPr="00F5253C" w:rsidTr="00C2218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F5253C" w:rsidRPr="00F5253C" w:rsidTr="00C2218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eastAsia="uk-UA"/>
              </w:rPr>
            </w:pPr>
            <w:r w:rsidRPr="00F5253C">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eastAsia="uk-UA"/>
              </w:rPr>
            </w:pPr>
            <w:r w:rsidRPr="00F5253C">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F5253C" w:rsidRPr="00F5253C" w:rsidRDefault="00F5253C" w:rsidP="00F5253C">
            <w:pPr>
              <w:spacing w:after="0" w:line="240" w:lineRule="auto"/>
              <w:jc w:val="center"/>
              <w:rPr>
                <w:rFonts w:ascii="Times New Roman" w:eastAsia="Times New Roman" w:hAnsi="Times New Roman" w:cs="Times New Roman"/>
                <w:b/>
                <w:sz w:val="20"/>
                <w:szCs w:val="20"/>
                <w:lang w:eastAsia="uk-UA"/>
              </w:rPr>
            </w:pPr>
            <w:r w:rsidRPr="00F5253C">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eastAsia="uk-UA"/>
              </w:rPr>
            </w:pPr>
            <w:r w:rsidRPr="00F5253C">
              <w:rPr>
                <w:rFonts w:ascii="Times New Roman" w:eastAsia="Times New Roman" w:hAnsi="Times New Roman" w:cs="Times New Roman"/>
                <w:b/>
                <w:sz w:val="20"/>
                <w:szCs w:val="20"/>
                <w:lang w:eastAsia="uk-UA"/>
              </w:rPr>
              <w:t>5</w:t>
            </w:r>
          </w:p>
        </w:tc>
      </w:tr>
      <w:tr w:rsidR="00F5253C" w:rsidRPr="00F5253C" w:rsidTr="00C2218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Акції прості бездокументарні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908</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1</w:t>
            </w:r>
          </w:p>
        </w:tc>
        <w:tc>
          <w:tcPr>
            <w:tcW w:w="3220" w:type="dxa"/>
            <w:tcBorders>
              <w:top w:val="single" w:sz="6" w:space="0" w:color="000000"/>
              <w:left w:val="single" w:sz="6" w:space="0" w:color="000000"/>
              <w:bottom w:val="single" w:sz="6" w:space="0" w:color="000000"/>
              <w:right w:val="single" w:sz="6" w:space="0" w:color="000000"/>
            </w:tcBorders>
          </w:tcPr>
          <w:p w:rsidR="00F5253C" w:rsidRPr="00F5253C" w:rsidRDefault="00F5253C" w:rsidP="00F5253C">
            <w:pPr>
              <w:spacing w:after="0" w:line="240" w:lineRule="auto"/>
              <w:jc w:val="center"/>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Права та обов'язки акціонерів визначаються Законом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F5253C" w:rsidRPr="00F5253C" w:rsidTr="00C2218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Права та обов'язки акціонерів визначаються розділом VI Статуту Товариства, а саме: 6.1. Кожною простою акцією Товариства її власнику - акціонеру надається однакова сукупність прав, включаючи права на: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2) отримання дивідендів;</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3) отримання у разі ліквідації Товариства частини його майна або вартості частини майна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4) отримання інформації про господарську діяльність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6.2. Акціонери Товариства, власники простих акцій, також мають наступні права: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2) переважне право на придбання акцій, що пропонуються  іншими акціонерами Товариства до відчуження, що реалізується у порядку, передбаченому Статутом та чинним законодавством України;</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3) право вимагати викупу належних їм акцій Товариством у випадках, передбачених чинним законодавством України та Статутом;</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4)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5) інші права, встановлені Статутом та чинним законодавством України.</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6.15. Акціонери Товариства зобов'язані:</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1) дотримуватися Статуту, інших внутрішніх документів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2) виконувати рішення загальних зборів, інших органів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3) виконувати свої зобов'язання перед Товариством, у тому числі пов'язані з майновою участю;</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4)  оплачувати акції у розмірі, в порядку та засобами, що передбачені Статутом;</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5) не розголошувати комерційну таємницю та конфіденційну інформацію про діяльність Товариства;</w:t>
            </w: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sz w:val="20"/>
                <w:szCs w:val="20"/>
                <w:lang w:eastAsia="uk-UA"/>
              </w:rPr>
              <w:t>6) нести інші обов'язки, встановлені Статутом та чинним законодавством України.</w:t>
            </w:r>
          </w:p>
        </w:tc>
      </w:tr>
    </w:tbl>
    <w:p w:rsidR="00F5253C" w:rsidRPr="00F5253C" w:rsidRDefault="00F5253C" w:rsidP="00F5253C">
      <w:pPr>
        <w:spacing w:after="0" w:line="240" w:lineRule="auto"/>
        <w:rPr>
          <w:rFonts w:ascii="Times New Roman" w:eastAsia="Times New Roman" w:hAnsi="Times New Roman" w:cs="Times New Roman"/>
          <w:vanish/>
          <w:color w:val="000000"/>
          <w:sz w:val="24"/>
          <w:szCs w:val="24"/>
          <w:lang w:val="uk-UA" w:eastAsia="uk-UA"/>
        </w:rPr>
      </w:pPr>
    </w:p>
    <w:p w:rsidR="00F5253C" w:rsidRPr="00F5253C" w:rsidRDefault="00F5253C" w:rsidP="00F5253C">
      <w:pPr>
        <w:spacing w:after="0" w:line="240" w:lineRule="auto"/>
        <w:rPr>
          <w:rFonts w:ascii="Times New Roman" w:eastAsia="Times New Roman" w:hAnsi="Times New Roman" w:cs="Times New Roman"/>
          <w:sz w:val="24"/>
          <w:szCs w:val="24"/>
          <w:lang w:val="uk-UA" w:eastAsia="uk-UA"/>
        </w:rPr>
      </w:pPr>
    </w:p>
    <w:p w:rsidR="00F5253C" w:rsidRDefault="00F5253C">
      <w:pPr>
        <w:sectPr w:rsidR="00F5253C" w:rsidSect="00F5253C">
          <w:pgSz w:w="16838" w:h="11906" w:orient="landscape"/>
          <w:pgMar w:top="1417" w:right="363" w:bottom="850" w:left="363" w:header="709" w:footer="709" w:gutter="0"/>
          <w:cols w:space="708"/>
          <w:docGrid w:linePitch="360"/>
        </w:sectPr>
      </w:pPr>
    </w:p>
    <w:p w:rsidR="00F5253C" w:rsidRPr="00F5253C" w:rsidRDefault="00F5253C" w:rsidP="00F5253C">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F5253C">
        <w:rPr>
          <w:rFonts w:ascii="Times New Roman" w:eastAsia="Times New Roman" w:hAnsi="Times New Roman" w:cs="Times New Roman"/>
          <w:b/>
          <w:bCs/>
          <w:color w:val="000000"/>
          <w:sz w:val="28"/>
          <w:szCs w:val="28"/>
          <w:lang w:val="en-US" w:eastAsia="uk-UA"/>
        </w:rPr>
        <w:lastRenderedPageBreak/>
        <w:t>XI</w:t>
      </w:r>
      <w:r w:rsidRPr="00F5253C">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F5253C" w:rsidRPr="00F5253C" w:rsidTr="00C2218C">
        <w:trPr>
          <w:trHeight w:val="224"/>
        </w:trPr>
        <w:tc>
          <w:tcPr>
            <w:tcW w:w="15855" w:type="dxa"/>
            <w:tcMar>
              <w:top w:w="60" w:type="dxa"/>
              <w:left w:w="60" w:type="dxa"/>
              <w:bottom w:w="60" w:type="dxa"/>
              <w:right w:w="60" w:type="dxa"/>
            </w:tcMar>
            <w:vAlign w:val="center"/>
          </w:tcPr>
          <w:p w:rsidR="00F5253C" w:rsidRPr="00F5253C" w:rsidRDefault="00F5253C" w:rsidP="00F5253C">
            <w:pPr>
              <w:spacing w:after="0" w:line="240" w:lineRule="auto"/>
              <w:rPr>
                <w:rFonts w:ascii="Times New Roman" w:eastAsia="Times New Roman" w:hAnsi="Times New Roman" w:cs="Times New Roman"/>
                <w:b/>
                <w:bCs/>
                <w:sz w:val="24"/>
                <w:szCs w:val="24"/>
                <w:lang w:val="uk-UA" w:eastAsia="uk-UA"/>
              </w:rPr>
            </w:pPr>
            <w:r w:rsidRPr="00F5253C">
              <w:rPr>
                <w:rFonts w:ascii="Times New Roman" w:eastAsia="Times New Roman" w:hAnsi="Times New Roman" w:cs="Times New Roman"/>
                <w:b/>
                <w:bCs/>
                <w:sz w:val="24"/>
                <w:szCs w:val="24"/>
                <w:lang w:val="uk-UA" w:eastAsia="uk-UA"/>
              </w:rPr>
              <w:t>1. Інформація про випуски акцій</w:t>
            </w:r>
          </w:p>
        </w:tc>
      </w:tr>
    </w:tbl>
    <w:p w:rsidR="00F5253C" w:rsidRPr="00F5253C" w:rsidRDefault="00F5253C" w:rsidP="00F5253C">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F5253C" w:rsidRPr="00F5253C" w:rsidTr="00C2218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ind w:left="180" w:hanging="180"/>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Частка у статутному капіталі (у відсотках)</w:t>
            </w:r>
          </w:p>
        </w:tc>
      </w:tr>
      <w:tr w:rsidR="00F5253C" w:rsidRPr="00F5253C" w:rsidTr="00C2218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10</w:t>
            </w:r>
          </w:p>
        </w:tc>
      </w:tr>
      <w:tr w:rsidR="00F5253C" w:rsidRPr="00F5253C" w:rsidTr="00C2218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10.02.2011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12/08/1/11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Запорізьке 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UA4000115349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908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908.00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100.000000000000</w:t>
            </w:r>
          </w:p>
        </w:tc>
      </w:tr>
      <w:tr w:rsidR="00F5253C" w:rsidRPr="00F5253C" w:rsidTr="00C2218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5253C" w:rsidRPr="00F5253C" w:rsidRDefault="00F5253C" w:rsidP="00F5253C">
            <w:pPr>
              <w:spacing w:after="0" w:line="240" w:lineRule="auto"/>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F5253C" w:rsidRPr="00F5253C" w:rsidRDefault="00F5253C" w:rsidP="00F5253C">
      <w:pPr>
        <w:spacing w:after="0" w:line="240" w:lineRule="auto"/>
        <w:rPr>
          <w:rFonts w:ascii="Times New Roman" w:eastAsia="Times New Roman" w:hAnsi="Times New Roman" w:cs="Times New Roman"/>
          <w:sz w:val="24"/>
          <w:szCs w:val="24"/>
          <w:lang w:val="uk-UA" w:eastAsia="uk-UA"/>
        </w:rPr>
      </w:pPr>
    </w:p>
    <w:p w:rsidR="00F5253C" w:rsidRPr="009A0677" w:rsidRDefault="00F5253C">
      <w:pPr>
        <w:rPr>
          <w:lang w:val="uk-UA"/>
        </w:rPr>
        <w:sectPr w:rsidR="00F5253C" w:rsidRPr="009A0677" w:rsidSect="00F5253C">
          <w:pgSz w:w="16838" w:h="11906" w:orient="landscape"/>
          <w:pgMar w:top="1417" w:right="363" w:bottom="850" w:left="363" w:header="709" w:footer="709" w:gutter="0"/>
          <w:cols w:space="708"/>
          <w:docGrid w:linePitch="360"/>
        </w:sectPr>
      </w:pPr>
    </w:p>
    <w:p w:rsidR="00F5253C" w:rsidRPr="00F5253C" w:rsidRDefault="00F5253C" w:rsidP="00F5253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F5253C">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F5253C" w:rsidRPr="00F5253C" w:rsidTr="00C2218C">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F5253C">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F5253C" w:rsidRPr="00F5253C" w:rsidTr="00C2218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8</w:t>
            </w:r>
          </w:p>
        </w:tc>
      </w:tr>
      <w:tr w:rsidR="00F5253C" w:rsidRPr="00F5253C" w:rsidTr="00C2218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10.02.2011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12/08/1/11</w:t>
            </w:r>
          </w:p>
        </w:tc>
        <w:tc>
          <w:tcPr>
            <w:tcW w:w="2049"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UA4000115349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908</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908.00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554</w:t>
            </w:r>
          </w:p>
        </w:tc>
        <w:tc>
          <w:tcPr>
            <w:tcW w:w="2142"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w:t>
            </w:r>
          </w:p>
        </w:tc>
      </w:tr>
      <w:tr w:rsidR="00F5253C" w:rsidRPr="00F5253C" w:rsidTr="00C2218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F5253C" w:rsidRPr="00F5253C" w:rsidRDefault="00F5253C" w:rsidP="00F5253C">
      <w:pPr>
        <w:spacing w:after="0" w:line="240" w:lineRule="auto"/>
        <w:rPr>
          <w:rFonts w:ascii="Times New Roman" w:eastAsia="Times New Roman" w:hAnsi="Times New Roman" w:cs="Times New Roman"/>
          <w:sz w:val="24"/>
          <w:szCs w:val="24"/>
          <w:lang w:eastAsia="uk-UA"/>
        </w:rPr>
      </w:pPr>
    </w:p>
    <w:p w:rsidR="00F5253C" w:rsidRDefault="00F5253C">
      <w:pPr>
        <w:sectPr w:rsidR="00F5253C" w:rsidSect="00F5253C">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F5253C" w:rsidRPr="00F5253C" w:rsidTr="00C2218C">
        <w:trPr>
          <w:trHeight w:val="271"/>
        </w:trPr>
        <w:tc>
          <w:tcPr>
            <w:tcW w:w="10080" w:type="dxa"/>
            <w:tcMar>
              <w:top w:w="60" w:type="dxa"/>
              <w:left w:w="60" w:type="dxa"/>
              <w:bottom w:w="60" w:type="dxa"/>
              <w:right w:w="60" w:type="dxa"/>
            </w:tcMar>
            <w:vAlign w:val="center"/>
          </w:tcPr>
          <w:p w:rsidR="00F5253C" w:rsidRPr="00F5253C" w:rsidRDefault="00F5253C" w:rsidP="00F5253C">
            <w:pPr>
              <w:spacing w:after="0" w:line="240" w:lineRule="auto"/>
              <w:ind w:left="-210"/>
              <w:jc w:val="center"/>
              <w:rPr>
                <w:rFonts w:ascii="Times New Roman" w:eastAsia="Times New Roman" w:hAnsi="Times New Roman" w:cs="Times New Roman"/>
                <w:b/>
                <w:bCs/>
                <w:sz w:val="26"/>
                <w:szCs w:val="26"/>
                <w:lang w:val="uk-UA" w:eastAsia="uk-UA"/>
              </w:rPr>
            </w:pPr>
            <w:r w:rsidRPr="00F5253C">
              <w:rPr>
                <w:rFonts w:ascii="Times New Roman" w:eastAsia="Times New Roman" w:hAnsi="Times New Roman" w:cs="Times New Roman"/>
                <w:b/>
                <w:color w:val="000000"/>
                <w:sz w:val="26"/>
                <w:szCs w:val="26"/>
                <w:lang w:eastAsia="uk-UA"/>
              </w:rPr>
              <w:lastRenderedPageBreak/>
              <w:t xml:space="preserve">   </w:t>
            </w:r>
            <w:r w:rsidRPr="00F5253C">
              <w:rPr>
                <w:rFonts w:ascii="Times New Roman" w:eastAsia="Times New Roman" w:hAnsi="Times New Roman" w:cs="Times New Roman"/>
                <w:b/>
                <w:color w:val="000000"/>
                <w:sz w:val="26"/>
                <w:szCs w:val="26"/>
                <w:lang w:val="en-US" w:eastAsia="uk-UA"/>
              </w:rPr>
              <w:t>XIII</w:t>
            </w:r>
            <w:r w:rsidRPr="00F5253C">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F5253C" w:rsidRPr="00F5253C" w:rsidTr="00C2218C">
        <w:trPr>
          <w:trHeight w:val="244"/>
        </w:trPr>
        <w:tc>
          <w:tcPr>
            <w:tcW w:w="10080" w:type="dxa"/>
            <w:tcMar>
              <w:top w:w="60" w:type="dxa"/>
              <w:left w:w="60" w:type="dxa"/>
              <w:bottom w:w="60" w:type="dxa"/>
              <w:right w:w="60" w:type="dxa"/>
            </w:tcMar>
          </w:tcPr>
          <w:p w:rsidR="00F5253C" w:rsidRPr="00F5253C" w:rsidRDefault="00F5253C" w:rsidP="00F5253C">
            <w:pPr>
              <w:spacing w:after="0" w:line="240" w:lineRule="auto"/>
              <w:rPr>
                <w:rFonts w:ascii="Times New Roman" w:eastAsia="Times New Roman" w:hAnsi="Times New Roman" w:cs="Times New Roman"/>
                <w:b/>
                <w:bCs/>
                <w:color w:val="000000"/>
                <w:sz w:val="24"/>
                <w:szCs w:val="24"/>
                <w:lang w:val="uk-UA" w:eastAsia="uk-UA"/>
              </w:rPr>
            </w:pPr>
          </w:p>
          <w:p w:rsidR="00F5253C" w:rsidRPr="00F5253C" w:rsidRDefault="00F5253C" w:rsidP="00F5253C">
            <w:pPr>
              <w:spacing w:after="0" w:line="240" w:lineRule="auto"/>
              <w:rPr>
                <w:rFonts w:ascii="Times New Roman" w:eastAsia="Times New Roman" w:hAnsi="Times New Roman" w:cs="Times New Roman"/>
                <w:b/>
                <w:bCs/>
                <w:color w:val="000000"/>
                <w:sz w:val="24"/>
                <w:szCs w:val="24"/>
                <w:lang w:val="uk-UA" w:eastAsia="uk-UA"/>
              </w:rPr>
            </w:pPr>
            <w:r w:rsidRPr="00F5253C">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F5253C" w:rsidRPr="00F5253C" w:rsidRDefault="00F5253C" w:rsidP="00F5253C">
            <w:pPr>
              <w:spacing w:after="0" w:line="240" w:lineRule="auto"/>
              <w:rPr>
                <w:rFonts w:ascii="Times New Roman" w:eastAsia="Times New Roman" w:hAnsi="Times New Roman" w:cs="Times New Roman"/>
                <w:sz w:val="24"/>
                <w:szCs w:val="24"/>
                <w:lang w:val="uk-UA" w:eastAsia="uk-UA"/>
              </w:rPr>
            </w:pPr>
          </w:p>
        </w:tc>
      </w:tr>
    </w:tbl>
    <w:p w:rsidR="00F5253C" w:rsidRPr="00F5253C" w:rsidRDefault="00F5253C" w:rsidP="00F5253C">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F5253C" w:rsidRPr="00F5253C" w:rsidTr="00C2218C">
        <w:trPr>
          <w:trHeight w:val="461"/>
        </w:trPr>
        <w:tc>
          <w:tcPr>
            <w:tcW w:w="3090" w:type="dxa"/>
            <w:vMerge w:val="restart"/>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Основні засоби , всього (тис.грн.)</w:t>
            </w:r>
          </w:p>
        </w:tc>
      </w:tr>
      <w:tr w:rsidR="00F5253C" w:rsidRPr="00F5253C" w:rsidTr="00C2218C">
        <w:trPr>
          <w:trHeight w:val="147"/>
        </w:trPr>
        <w:tc>
          <w:tcPr>
            <w:tcW w:w="3090" w:type="dxa"/>
            <w:vMerge/>
            <w:shd w:val="clear" w:color="auto" w:fill="auto"/>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На кінець періоду</w:t>
            </w:r>
          </w:p>
        </w:tc>
      </w:tr>
      <w:tr w:rsidR="00F5253C" w:rsidRPr="00F5253C" w:rsidTr="00C2218C">
        <w:trPr>
          <w:trHeight w:val="346"/>
        </w:trPr>
        <w:tc>
          <w:tcPr>
            <w:tcW w:w="3090"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uk-UA" w:eastAsia="uk-UA"/>
              </w:rPr>
              <w:t>967.200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967.100</w:t>
            </w:r>
          </w:p>
        </w:tc>
        <w:tc>
          <w:tcPr>
            <w:tcW w:w="1161"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967.200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967.100</w:t>
            </w:r>
          </w:p>
        </w:tc>
      </w:tr>
      <w:tr w:rsidR="00F5253C" w:rsidRPr="00F5253C" w:rsidTr="00C2218C">
        <w:trPr>
          <w:trHeight w:val="346"/>
        </w:trPr>
        <w:tc>
          <w:tcPr>
            <w:tcW w:w="3090"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uk-UA" w:eastAsia="uk-UA"/>
              </w:rPr>
              <w:t>667.800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667.700</w:t>
            </w:r>
          </w:p>
        </w:tc>
        <w:tc>
          <w:tcPr>
            <w:tcW w:w="1161"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667.800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667.700</w:t>
            </w:r>
          </w:p>
        </w:tc>
      </w:tr>
      <w:tr w:rsidR="00F5253C" w:rsidRPr="00F5253C" w:rsidTr="00C2218C">
        <w:trPr>
          <w:trHeight w:val="346"/>
        </w:trPr>
        <w:tc>
          <w:tcPr>
            <w:tcW w:w="3090"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r>
      <w:tr w:rsidR="00F5253C" w:rsidRPr="00F5253C" w:rsidTr="00C2218C">
        <w:trPr>
          <w:trHeight w:val="346"/>
        </w:trPr>
        <w:tc>
          <w:tcPr>
            <w:tcW w:w="3090"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r>
      <w:tr w:rsidR="00F5253C" w:rsidRPr="00F5253C" w:rsidTr="00C2218C">
        <w:trPr>
          <w:trHeight w:val="346"/>
        </w:trPr>
        <w:tc>
          <w:tcPr>
            <w:tcW w:w="3090"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r>
      <w:tr w:rsidR="00F5253C" w:rsidRPr="00F5253C" w:rsidTr="00C2218C">
        <w:trPr>
          <w:trHeight w:val="346"/>
        </w:trPr>
        <w:tc>
          <w:tcPr>
            <w:tcW w:w="3090"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uk-UA" w:eastAsia="uk-UA"/>
              </w:rPr>
              <w:t>299.400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299.400</w:t>
            </w:r>
          </w:p>
        </w:tc>
        <w:tc>
          <w:tcPr>
            <w:tcW w:w="1161"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299.400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299.400</w:t>
            </w:r>
          </w:p>
        </w:tc>
      </w:tr>
      <w:tr w:rsidR="00F5253C" w:rsidRPr="00F5253C" w:rsidTr="00C2218C">
        <w:trPr>
          <w:trHeight w:val="346"/>
        </w:trPr>
        <w:tc>
          <w:tcPr>
            <w:tcW w:w="3090"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r>
      <w:tr w:rsidR="00F5253C" w:rsidRPr="00F5253C" w:rsidTr="00C2218C">
        <w:trPr>
          <w:trHeight w:val="346"/>
        </w:trPr>
        <w:tc>
          <w:tcPr>
            <w:tcW w:w="3090"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r>
      <w:tr w:rsidR="00F5253C" w:rsidRPr="00F5253C" w:rsidTr="00C2218C">
        <w:trPr>
          <w:trHeight w:val="346"/>
        </w:trPr>
        <w:tc>
          <w:tcPr>
            <w:tcW w:w="3090"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r>
      <w:tr w:rsidR="00F5253C" w:rsidRPr="00F5253C" w:rsidTr="00C2218C">
        <w:trPr>
          <w:trHeight w:val="346"/>
        </w:trPr>
        <w:tc>
          <w:tcPr>
            <w:tcW w:w="3090"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r>
      <w:tr w:rsidR="00F5253C" w:rsidRPr="00F5253C" w:rsidTr="00C2218C">
        <w:trPr>
          <w:trHeight w:val="346"/>
        </w:trPr>
        <w:tc>
          <w:tcPr>
            <w:tcW w:w="3090"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en-US" w:eastAsia="uk-UA"/>
              </w:rPr>
              <w:t>0.000</w:t>
            </w:r>
          </w:p>
        </w:tc>
      </w:tr>
      <w:tr w:rsidR="00F5253C" w:rsidRPr="00F5253C" w:rsidTr="00C2218C">
        <w:trPr>
          <w:trHeight w:val="346"/>
        </w:trPr>
        <w:tc>
          <w:tcPr>
            <w:tcW w:w="3090"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 xml:space="preserve">- </w:t>
            </w:r>
            <w:r w:rsidRPr="00F5253C">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en-US" w:eastAsia="uk-UA"/>
              </w:rPr>
              <w:t>0.000</w:t>
            </w:r>
          </w:p>
        </w:tc>
      </w:tr>
      <w:tr w:rsidR="00F5253C" w:rsidRPr="00F5253C" w:rsidTr="00C2218C">
        <w:trPr>
          <w:trHeight w:val="346"/>
        </w:trPr>
        <w:tc>
          <w:tcPr>
            <w:tcW w:w="3090"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r>
      <w:tr w:rsidR="00F5253C" w:rsidRPr="00F5253C" w:rsidTr="00C2218C">
        <w:trPr>
          <w:trHeight w:val="346"/>
        </w:trPr>
        <w:tc>
          <w:tcPr>
            <w:tcW w:w="3090" w:type="dxa"/>
            <w:shd w:val="clear" w:color="auto" w:fill="auto"/>
            <w:vAlign w:val="center"/>
          </w:tcPr>
          <w:p w:rsidR="00F5253C" w:rsidRPr="00F5253C" w:rsidRDefault="00F5253C" w:rsidP="00F5253C">
            <w:pPr>
              <w:spacing w:after="0" w:line="240" w:lineRule="auto"/>
              <w:rPr>
                <w:rFonts w:ascii="Times New Roman" w:eastAsia="Times New Roman" w:hAnsi="Times New Roman" w:cs="Times New Roman"/>
                <w:b/>
                <w:sz w:val="20"/>
                <w:szCs w:val="20"/>
                <w:lang w:val="uk-UA" w:eastAsia="uk-UA"/>
              </w:rPr>
            </w:pPr>
            <w:r w:rsidRPr="00F5253C">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en-US" w:eastAsia="uk-UA"/>
              </w:rPr>
            </w:pPr>
            <w:r w:rsidRPr="00F5253C">
              <w:rPr>
                <w:rFonts w:ascii="Times New Roman" w:eastAsia="Times New Roman" w:hAnsi="Times New Roman" w:cs="Times New Roman"/>
                <w:sz w:val="20"/>
                <w:szCs w:val="20"/>
                <w:lang w:val="uk-UA" w:eastAsia="uk-UA"/>
              </w:rPr>
              <w:t>967.200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967.100</w:t>
            </w:r>
          </w:p>
        </w:tc>
        <w:tc>
          <w:tcPr>
            <w:tcW w:w="1161"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967.200</w:t>
            </w:r>
          </w:p>
        </w:tc>
        <w:tc>
          <w:tcPr>
            <w:tcW w:w="1162" w:type="dxa"/>
            <w:shd w:val="clear" w:color="auto" w:fill="auto"/>
            <w:vAlign w:val="center"/>
          </w:tcPr>
          <w:p w:rsidR="00F5253C" w:rsidRPr="00F5253C" w:rsidRDefault="00F5253C" w:rsidP="00F5253C">
            <w:pPr>
              <w:spacing w:after="0" w:line="240" w:lineRule="auto"/>
              <w:jc w:val="center"/>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967.100</w:t>
            </w:r>
          </w:p>
        </w:tc>
      </w:tr>
    </w:tbl>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p>
    <w:p w:rsidR="00F5253C" w:rsidRPr="00F5253C" w:rsidRDefault="00F5253C" w:rsidP="00F5253C">
      <w:pPr>
        <w:spacing w:after="0" w:line="240" w:lineRule="auto"/>
        <w:rPr>
          <w:rFonts w:ascii="Times New Roman" w:eastAsia="Times New Roman" w:hAnsi="Times New Roman" w:cs="Times New Roman"/>
          <w:sz w:val="20"/>
          <w:szCs w:val="20"/>
          <w:lang w:eastAsia="uk-UA"/>
        </w:rPr>
      </w:pPr>
      <w:r w:rsidRPr="00F5253C">
        <w:rPr>
          <w:rFonts w:ascii="Times New Roman" w:eastAsia="Times New Roman" w:hAnsi="Times New Roman" w:cs="Times New Roman"/>
          <w:b/>
          <w:sz w:val="20"/>
          <w:szCs w:val="20"/>
          <w:lang w:val="uk-UA" w:eastAsia="uk-UA"/>
        </w:rPr>
        <w:t xml:space="preserve">Пояснення : </w:t>
      </w:r>
      <w:r w:rsidRPr="00F5253C">
        <w:rPr>
          <w:rFonts w:ascii="Times New Roman" w:eastAsia="Times New Roman" w:hAnsi="Times New Roman" w:cs="Times New Roman"/>
          <w:b/>
          <w:sz w:val="20"/>
          <w:szCs w:val="20"/>
          <w:lang w:eastAsia="uk-UA"/>
        </w:rPr>
        <w:t xml:space="preserve"> </w:t>
      </w:r>
      <w:r w:rsidRPr="00F5253C">
        <w:rPr>
          <w:rFonts w:ascii="Courier New" w:eastAsia="Times New Roman" w:hAnsi="Courier New" w:cs="Courier New"/>
          <w:sz w:val="20"/>
          <w:szCs w:val="20"/>
          <w:lang w:eastAsia="uk-UA"/>
        </w:rPr>
        <w:t>Терміни використання ОЗ (за основними групами): Будівлі та споруди - мінімально 60 років, Машини та обладнання - мінімально 15-20 років, Транспортні засоби - мінімально 20 років, Інші - 5-12 років. Умови користування основними засобами за всiма групами задовiльнi. Основнi засоби за усiма групами використовуються за призначенням. Первісна вартість основних засобів на початок звітного періоду 2674,4 тис.грн., на кінець звітного періоду - 2661,8 тис.грн. Ступінь зносу ОЗ на початок періоду - 63,8%, на кінець періоду - 63,7%. Ступінь використання ОЗ - 100%. Сума нарахованого зносу на початок звітного періоду - 1707,2 тис.грн., на кінець звітного періоду - 1694,7 тис.грн. Обмежень на використання майна немає. Орендованих основних засобів Товариство немає. Суттєвих змін у вартості основних засобів не було.</w:t>
      </w:r>
    </w:p>
    <w:p w:rsidR="00F5253C" w:rsidRDefault="00F5253C">
      <w:pPr>
        <w:sectPr w:rsidR="00F5253C" w:rsidSect="00F5253C">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F5253C" w:rsidRPr="00F5253C" w:rsidTr="00C2218C">
        <w:trPr>
          <w:trHeight w:val="244"/>
        </w:trPr>
        <w:tc>
          <w:tcPr>
            <w:tcW w:w="9828" w:type="dxa"/>
            <w:gridSpan w:val="4"/>
          </w:tcPr>
          <w:p w:rsidR="00F5253C" w:rsidRPr="00F5253C" w:rsidRDefault="00F5253C" w:rsidP="00F5253C">
            <w:pPr>
              <w:jc w:val="center"/>
              <w:rPr>
                <w:b/>
                <w:bCs/>
                <w:color w:val="000000"/>
                <w:sz w:val="24"/>
                <w:szCs w:val="24"/>
                <w:lang w:val="uk-UA" w:eastAsia="uk-UA"/>
              </w:rPr>
            </w:pPr>
            <w:r w:rsidRPr="00F5253C">
              <w:rPr>
                <w:b/>
                <w:bCs/>
                <w:color w:val="000000"/>
                <w:sz w:val="24"/>
                <w:szCs w:val="24"/>
                <w:lang w:eastAsia="uk-UA"/>
              </w:rPr>
              <w:lastRenderedPageBreak/>
              <w:t>2</w:t>
            </w:r>
            <w:r w:rsidRPr="00F5253C">
              <w:rPr>
                <w:b/>
                <w:bCs/>
                <w:color w:val="000000"/>
                <w:sz w:val="24"/>
                <w:szCs w:val="24"/>
                <w:lang w:val="uk-UA" w:eastAsia="uk-UA"/>
              </w:rPr>
              <w:t>. Інформація щодо вартості чистих активів емітента</w:t>
            </w:r>
          </w:p>
          <w:p w:rsidR="00F5253C" w:rsidRPr="00F5253C" w:rsidRDefault="00F5253C" w:rsidP="00F5253C">
            <w:pPr>
              <w:rPr>
                <w:sz w:val="24"/>
                <w:szCs w:val="24"/>
                <w:lang w:val="uk-UA" w:eastAsia="uk-UA"/>
              </w:rPr>
            </w:pPr>
          </w:p>
        </w:tc>
      </w:tr>
      <w:tr w:rsidR="00F5253C" w:rsidRPr="00F5253C" w:rsidTr="00C2218C">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F5253C" w:rsidRPr="00F5253C" w:rsidRDefault="00F5253C" w:rsidP="00F5253C">
            <w:pPr>
              <w:rPr>
                <w:b/>
                <w:lang w:val="uk-UA" w:eastAsia="uk-UA"/>
              </w:rPr>
            </w:pPr>
            <w:r w:rsidRPr="00F5253C">
              <w:rPr>
                <w:b/>
                <w:lang w:eastAsia="uk-UA"/>
              </w:rPr>
              <w:t>Найменування показника</w:t>
            </w:r>
            <w:r w:rsidRPr="00F5253C">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F5253C" w:rsidRPr="00F5253C" w:rsidRDefault="00F5253C" w:rsidP="00F5253C">
            <w:pPr>
              <w:jc w:val="center"/>
              <w:rPr>
                <w:b/>
                <w:lang w:eastAsia="uk-UA"/>
              </w:rPr>
            </w:pPr>
            <w:r w:rsidRPr="00F5253C">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F5253C" w:rsidRPr="00F5253C" w:rsidRDefault="00F5253C" w:rsidP="00F5253C">
            <w:pPr>
              <w:jc w:val="center"/>
              <w:rPr>
                <w:b/>
                <w:lang w:eastAsia="uk-UA"/>
              </w:rPr>
            </w:pPr>
            <w:r w:rsidRPr="00F5253C">
              <w:rPr>
                <w:b/>
                <w:lang w:eastAsia="uk-UA"/>
              </w:rPr>
              <w:t>За попередній період</w:t>
            </w:r>
          </w:p>
        </w:tc>
      </w:tr>
      <w:tr w:rsidR="00F5253C" w:rsidRPr="00F5253C" w:rsidTr="00C2218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5253C" w:rsidRPr="00F5253C" w:rsidRDefault="00F5253C" w:rsidP="00F5253C">
            <w:pPr>
              <w:rPr>
                <w:b/>
                <w:lang w:eastAsia="uk-UA"/>
              </w:rPr>
            </w:pPr>
            <w:r w:rsidRPr="00F5253C">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jc w:val="center"/>
              <w:rPr>
                <w:lang w:eastAsia="uk-UA"/>
              </w:rPr>
            </w:pPr>
            <w:r w:rsidRPr="00F5253C">
              <w:rPr>
                <w:lang w:val="en-US" w:eastAsia="uk-UA"/>
              </w:rPr>
              <w:t>-2158.1</w:t>
            </w:r>
          </w:p>
        </w:tc>
        <w:tc>
          <w:tcPr>
            <w:tcW w:w="2581" w:type="dxa"/>
            <w:tcBorders>
              <w:top w:val="single" w:sz="6" w:space="0" w:color="auto"/>
              <w:left w:val="single" w:sz="6" w:space="0" w:color="auto"/>
              <w:bottom w:val="single" w:sz="6" w:space="0" w:color="auto"/>
              <w:right w:val="single" w:sz="4" w:space="0" w:color="auto"/>
            </w:tcBorders>
            <w:vAlign w:val="center"/>
          </w:tcPr>
          <w:p w:rsidR="00F5253C" w:rsidRPr="00F5253C" w:rsidRDefault="00F5253C" w:rsidP="00F5253C">
            <w:pPr>
              <w:jc w:val="center"/>
              <w:rPr>
                <w:lang w:eastAsia="uk-UA"/>
              </w:rPr>
            </w:pPr>
            <w:r w:rsidRPr="00F5253C">
              <w:rPr>
                <w:lang w:val="en-US" w:eastAsia="uk-UA"/>
              </w:rPr>
              <w:t>-2171.7</w:t>
            </w:r>
          </w:p>
        </w:tc>
      </w:tr>
      <w:tr w:rsidR="00F5253C" w:rsidRPr="00F5253C" w:rsidTr="00C2218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5253C" w:rsidRPr="00F5253C" w:rsidRDefault="00F5253C" w:rsidP="00F5253C">
            <w:pPr>
              <w:rPr>
                <w:b/>
                <w:lang w:eastAsia="uk-UA"/>
              </w:rPr>
            </w:pPr>
            <w:r w:rsidRPr="00F5253C">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jc w:val="center"/>
              <w:rPr>
                <w:lang w:eastAsia="uk-UA"/>
              </w:rPr>
            </w:pPr>
            <w:r w:rsidRPr="00F5253C">
              <w:rPr>
                <w:lang w:val="en-US" w:eastAsia="uk-UA"/>
              </w:rPr>
              <w:t>0.9</w:t>
            </w:r>
          </w:p>
        </w:tc>
        <w:tc>
          <w:tcPr>
            <w:tcW w:w="2581" w:type="dxa"/>
            <w:tcBorders>
              <w:top w:val="single" w:sz="6" w:space="0" w:color="auto"/>
              <w:left w:val="single" w:sz="6" w:space="0" w:color="auto"/>
              <w:bottom w:val="single" w:sz="6" w:space="0" w:color="auto"/>
              <w:right w:val="single" w:sz="4" w:space="0" w:color="auto"/>
            </w:tcBorders>
            <w:vAlign w:val="center"/>
          </w:tcPr>
          <w:p w:rsidR="00F5253C" w:rsidRPr="00F5253C" w:rsidRDefault="00F5253C" w:rsidP="00F5253C">
            <w:pPr>
              <w:jc w:val="center"/>
              <w:rPr>
                <w:lang w:eastAsia="uk-UA"/>
              </w:rPr>
            </w:pPr>
            <w:r w:rsidRPr="00F5253C">
              <w:rPr>
                <w:lang w:val="en-US" w:eastAsia="uk-UA"/>
              </w:rPr>
              <w:t>0.9</w:t>
            </w:r>
          </w:p>
        </w:tc>
      </w:tr>
      <w:tr w:rsidR="00F5253C" w:rsidRPr="00F5253C" w:rsidTr="00C2218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5253C" w:rsidRPr="00F5253C" w:rsidRDefault="00F5253C" w:rsidP="00F5253C">
            <w:pPr>
              <w:rPr>
                <w:b/>
                <w:lang w:eastAsia="uk-UA"/>
              </w:rPr>
            </w:pPr>
            <w:r w:rsidRPr="00F5253C">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jc w:val="center"/>
              <w:rPr>
                <w:lang w:eastAsia="uk-UA"/>
              </w:rPr>
            </w:pPr>
            <w:r w:rsidRPr="00F5253C">
              <w:rPr>
                <w:lang w:val="en-US" w:eastAsia="uk-UA"/>
              </w:rPr>
              <w:t>0.9</w:t>
            </w:r>
          </w:p>
        </w:tc>
        <w:tc>
          <w:tcPr>
            <w:tcW w:w="2581" w:type="dxa"/>
            <w:tcBorders>
              <w:top w:val="single" w:sz="6" w:space="0" w:color="auto"/>
              <w:left w:val="single" w:sz="6" w:space="0" w:color="auto"/>
              <w:bottom w:val="single" w:sz="6" w:space="0" w:color="auto"/>
              <w:right w:val="single" w:sz="4" w:space="0" w:color="auto"/>
            </w:tcBorders>
            <w:vAlign w:val="center"/>
          </w:tcPr>
          <w:p w:rsidR="00F5253C" w:rsidRPr="00F5253C" w:rsidRDefault="00F5253C" w:rsidP="00F5253C">
            <w:pPr>
              <w:jc w:val="center"/>
              <w:rPr>
                <w:lang w:eastAsia="uk-UA"/>
              </w:rPr>
            </w:pPr>
            <w:r w:rsidRPr="00F5253C">
              <w:rPr>
                <w:lang w:val="en-US" w:eastAsia="uk-UA"/>
              </w:rPr>
              <w:t>0.9</w:t>
            </w:r>
          </w:p>
        </w:tc>
      </w:tr>
      <w:tr w:rsidR="00F5253C" w:rsidRPr="00F5253C" w:rsidTr="00C2218C">
        <w:trPr>
          <w:trHeight w:val="340"/>
        </w:trPr>
        <w:tc>
          <w:tcPr>
            <w:tcW w:w="1188" w:type="dxa"/>
            <w:tcBorders>
              <w:top w:val="single" w:sz="6" w:space="0" w:color="auto"/>
              <w:left w:val="single" w:sz="4" w:space="0" w:color="auto"/>
              <w:bottom w:val="single" w:sz="6" w:space="0" w:color="auto"/>
              <w:right w:val="single" w:sz="6" w:space="0" w:color="auto"/>
            </w:tcBorders>
          </w:tcPr>
          <w:p w:rsidR="00F5253C" w:rsidRPr="00F5253C" w:rsidRDefault="00F5253C" w:rsidP="00F5253C">
            <w:pPr>
              <w:rPr>
                <w:b/>
                <w:lang w:eastAsia="uk-UA"/>
              </w:rPr>
            </w:pPr>
            <w:r w:rsidRPr="00F5253C">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F5253C" w:rsidRPr="00F5253C" w:rsidRDefault="00F5253C" w:rsidP="00F5253C">
            <w:pPr>
              <w:rPr>
                <w:lang w:eastAsia="uk-UA"/>
              </w:rPr>
            </w:pPr>
            <w:r w:rsidRPr="00F5253C">
              <w:rPr>
                <w:lang w:eastAsia="uk-UA"/>
              </w:rPr>
              <w:t>Розрахунок вартості чистих активів відбувався відповідно до пункту 2 статті 14 Закону України "Про акціонерні товариства" № 514-</w:t>
            </w:r>
            <w:r w:rsidRPr="00F5253C">
              <w:rPr>
                <w:lang w:val="en-US" w:eastAsia="uk-UA"/>
              </w:rPr>
              <w:t>VI</w:t>
            </w:r>
            <w:r w:rsidRPr="00F5253C">
              <w:rPr>
                <w:lang w:eastAsia="uk-UA"/>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F5253C" w:rsidRPr="00F5253C" w:rsidTr="00C2218C">
        <w:trPr>
          <w:trHeight w:val="340"/>
        </w:trPr>
        <w:tc>
          <w:tcPr>
            <w:tcW w:w="1188" w:type="dxa"/>
            <w:tcBorders>
              <w:top w:val="single" w:sz="6" w:space="0" w:color="auto"/>
              <w:left w:val="single" w:sz="4" w:space="0" w:color="auto"/>
              <w:bottom w:val="single" w:sz="4" w:space="0" w:color="auto"/>
              <w:right w:val="single" w:sz="6" w:space="0" w:color="auto"/>
            </w:tcBorders>
          </w:tcPr>
          <w:p w:rsidR="00F5253C" w:rsidRPr="00F5253C" w:rsidRDefault="00F5253C" w:rsidP="00F5253C">
            <w:pPr>
              <w:rPr>
                <w:b/>
                <w:lang w:eastAsia="uk-UA"/>
              </w:rPr>
            </w:pPr>
            <w:r w:rsidRPr="00F5253C">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F5253C" w:rsidRPr="00F5253C" w:rsidRDefault="00F5253C" w:rsidP="00F5253C">
            <w:pPr>
              <w:rPr>
                <w:lang w:eastAsia="uk-UA"/>
              </w:rPr>
            </w:pPr>
            <w:r w:rsidRPr="00F5253C">
              <w:rPr>
                <w:lang w:eastAsia="uk-UA"/>
              </w:rPr>
              <w:t>Вартість чистих активів не відповідає вимогам чинного законодавства, а саме частині третій ст. 155 Цивільного кодексу України.</w:t>
            </w:r>
          </w:p>
          <w:p w:rsidR="00F5253C" w:rsidRPr="00F5253C" w:rsidRDefault="00F5253C" w:rsidP="00F5253C">
            <w:pPr>
              <w:rPr>
                <w:lang w:eastAsia="uk-UA"/>
              </w:rPr>
            </w:pPr>
          </w:p>
        </w:tc>
      </w:tr>
    </w:tbl>
    <w:p w:rsidR="00F5253C" w:rsidRPr="00F5253C" w:rsidRDefault="00F5253C" w:rsidP="00F5253C">
      <w:pPr>
        <w:spacing w:after="0" w:line="240" w:lineRule="auto"/>
        <w:rPr>
          <w:rFonts w:ascii="Times New Roman" w:eastAsia="Times New Roman" w:hAnsi="Times New Roman" w:cs="Times New Roman"/>
          <w:sz w:val="24"/>
          <w:szCs w:val="24"/>
          <w:lang w:eastAsia="uk-UA"/>
        </w:rPr>
      </w:pPr>
    </w:p>
    <w:p w:rsidR="00F5253C" w:rsidRDefault="00F5253C">
      <w:pPr>
        <w:sectPr w:rsidR="00F5253C" w:rsidSect="00F5253C">
          <w:pgSz w:w="11906" w:h="16838"/>
          <w:pgMar w:top="363" w:right="567" w:bottom="363" w:left="1417" w:header="709" w:footer="709" w:gutter="0"/>
          <w:cols w:space="708"/>
          <w:docGrid w:linePitch="360"/>
        </w:sectPr>
      </w:pPr>
    </w:p>
    <w:p w:rsidR="00F5253C" w:rsidRPr="00F5253C" w:rsidRDefault="00F5253C" w:rsidP="00F5253C">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F5253C">
        <w:rPr>
          <w:rFonts w:ascii="Times New Roman" w:eastAsia="Times New Roman" w:hAnsi="Times New Roman" w:cs="Times New Roman"/>
          <w:b/>
          <w:bCs/>
          <w:color w:val="000000"/>
          <w:sz w:val="26"/>
          <w:szCs w:val="26"/>
          <w:lang w:eastAsia="uk-UA"/>
        </w:rPr>
        <w:lastRenderedPageBreak/>
        <w:t>3. Інформація про зобов'язання та забезпечення емітента</w:t>
      </w:r>
    </w:p>
    <w:p w:rsidR="00F5253C" w:rsidRPr="00F5253C" w:rsidRDefault="00F5253C" w:rsidP="00F5253C">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F5253C" w:rsidRPr="00F5253C" w:rsidTr="00C2218C">
        <w:tc>
          <w:tcPr>
            <w:tcW w:w="4492" w:type="dxa"/>
            <w:gridSpan w:val="2"/>
          </w:tcPr>
          <w:p w:rsidR="00F5253C" w:rsidRPr="00F5253C" w:rsidRDefault="00F5253C" w:rsidP="00F5253C">
            <w:pPr>
              <w:ind w:left="180" w:hanging="180"/>
              <w:jc w:val="center"/>
              <w:rPr>
                <w:b/>
                <w:bCs/>
                <w:lang w:val="uk-UA" w:eastAsia="uk-UA"/>
              </w:rPr>
            </w:pPr>
            <w:r w:rsidRPr="00F5253C">
              <w:rPr>
                <w:b/>
                <w:bCs/>
                <w:lang w:val="uk-UA" w:eastAsia="uk-UA"/>
              </w:rPr>
              <w:t>Види зобов’</w:t>
            </w:r>
            <w:r w:rsidRPr="00F5253C">
              <w:rPr>
                <w:b/>
                <w:bCs/>
                <w:lang w:val="en-US" w:eastAsia="uk-UA"/>
              </w:rPr>
              <w:t>язань</w:t>
            </w:r>
          </w:p>
        </w:tc>
        <w:tc>
          <w:tcPr>
            <w:tcW w:w="1189" w:type="dxa"/>
          </w:tcPr>
          <w:p w:rsidR="00F5253C" w:rsidRPr="00F5253C" w:rsidRDefault="00F5253C" w:rsidP="00F5253C">
            <w:pPr>
              <w:jc w:val="center"/>
              <w:rPr>
                <w:b/>
                <w:bCs/>
                <w:lang w:val="uk-UA" w:eastAsia="uk-UA"/>
              </w:rPr>
            </w:pPr>
            <w:r w:rsidRPr="00F5253C">
              <w:rPr>
                <w:b/>
                <w:bCs/>
                <w:lang w:val="uk-UA" w:eastAsia="uk-UA"/>
              </w:rPr>
              <w:t>Дата виникнення</w:t>
            </w:r>
          </w:p>
        </w:tc>
        <w:tc>
          <w:tcPr>
            <w:tcW w:w="1385" w:type="dxa"/>
          </w:tcPr>
          <w:p w:rsidR="00F5253C" w:rsidRPr="00F5253C" w:rsidRDefault="00F5253C" w:rsidP="00F5253C">
            <w:pPr>
              <w:jc w:val="center"/>
              <w:rPr>
                <w:b/>
                <w:bCs/>
                <w:lang w:val="uk-UA" w:eastAsia="uk-UA"/>
              </w:rPr>
            </w:pPr>
            <w:r w:rsidRPr="00F5253C">
              <w:rPr>
                <w:b/>
                <w:bCs/>
                <w:lang w:val="uk-UA" w:eastAsia="uk-UA"/>
              </w:rPr>
              <w:t>Непогашена частина боргу (тис.грн.)</w:t>
            </w:r>
          </w:p>
        </w:tc>
        <w:tc>
          <w:tcPr>
            <w:tcW w:w="1651" w:type="dxa"/>
          </w:tcPr>
          <w:p w:rsidR="00F5253C" w:rsidRPr="00F5253C" w:rsidRDefault="00F5253C" w:rsidP="00F5253C">
            <w:pPr>
              <w:jc w:val="center"/>
              <w:rPr>
                <w:b/>
                <w:bCs/>
                <w:lang w:val="uk-UA" w:eastAsia="uk-UA"/>
              </w:rPr>
            </w:pPr>
            <w:r w:rsidRPr="00F5253C">
              <w:rPr>
                <w:b/>
                <w:bCs/>
                <w:lang w:val="uk-UA" w:eastAsia="uk-UA"/>
              </w:rPr>
              <w:t>Відсоток за користування коштами (відсоток річних)</w:t>
            </w:r>
          </w:p>
        </w:tc>
        <w:tc>
          <w:tcPr>
            <w:tcW w:w="1231" w:type="dxa"/>
          </w:tcPr>
          <w:p w:rsidR="00F5253C" w:rsidRPr="00F5253C" w:rsidRDefault="00F5253C" w:rsidP="00F5253C">
            <w:pPr>
              <w:jc w:val="center"/>
              <w:rPr>
                <w:b/>
                <w:bCs/>
                <w:lang w:val="uk-UA" w:eastAsia="uk-UA"/>
              </w:rPr>
            </w:pPr>
            <w:r w:rsidRPr="00F5253C">
              <w:rPr>
                <w:b/>
                <w:bCs/>
                <w:lang w:val="uk-UA" w:eastAsia="uk-UA"/>
              </w:rPr>
              <w:t>Дата погашення</w:t>
            </w:r>
          </w:p>
        </w:tc>
      </w:tr>
      <w:tr w:rsidR="00F5253C" w:rsidRPr="00F5253C" w:rsidTr="00C2218C">
        <w:tc>
          <w:tcPr>
            <w:tcW w:w="4492" w:type="dxa"/>
            <w:gridSpan w:val="2"/>
          </w:tcPr>
          <w:p w:rsidR="00F5253C" w:rsidRPr="00F5253C" w:rsidRDefault="00F5253C" w:rsidP="00F5253C">
            <w:pPr>
              <w:ind w:left="180" w:hanging="180"/>
              <w:rPr>
                <w:bCs/>
                <w:lang w:val="uk-UA" w:eastAsia="uk-UA"/>
              </w:rPr>
            </w:pPr>
            <w:r w:rsidRPr="00F5253C">
              <w:rPr>
                <w:bCs/>
                <w:lang w:val="uk-UA" w:eastAsia="uk-UA"/>
              </w:rPr>
              <w:t>Кредити банку, у тому числі :</w:t>
            </w:r>
          </w:p>
        </w:tc>
        <w:tc>
          <w:tcPr>
            <w:tcW w:w="1189" w:type="dxa"/>
          </w:tcPr>
          <w:p w:rsidR="00F5253C" w:rsidRPr="00F5253C" w:rsidRDefault="00F5253C" w:rsidP="00F5253C">
            <w:pPr>
              <w:jc w:val="right"/>
              <w:rPr>
                <w:bCs/>
                <w:lang w:val="uk-UA" w:eastAsia="uk-UA"/>
              </w:rPr>
            </w:pPr>
            <w:r w:rsidRPr="00F5253C">
              <w:rPr>
                <w:bCs/>
                <w:lang w:val="uk-UA" w:eastAsia="uk-UA"/>
              </w:rPr>
              <w:t>Х</w:t>
            </w:r>
          </w:p>
        </w:tc>
        <w:tc>
          <w:tcPr>
            <w:tcW w:w="1385" w:type="dxa"/>
          </w:tcPr>
          <w:p w:rsidR="00F5253C" w:rsidRPr="00F5253C" w:rsidRDefault="00F5253C" w:rsidP="00F5253C">
            <w:pPr>
              <w:jc w:val="right"/>
              <w:rPr>
                <w:bCs/>
                <w:lang w:val="uk-UA" w:eastAsia="uk-UA"/>
              </w:rPr>
            </w:pPr>
            <w:r w:rsidRPr="00F5253C">
              <w:rPr>
                <w:bCs/>
                <w:lang w:val="uk-UA" w:eastAsia="uk-UA"/>
              </w:rPr>
              <w:t>0.00</w:t>
            </w:r>
          </w:p>
        </w:tc>
        <w:tc>
          <w:tcPr>
            <w:tcW w:w="1651" w:type="dxa"/>
          </w:tcPr>
          <w:p w:rsidR="00F5253C" w:rsidRPr="00F5253C" w:rsidRDefault="00F5253C" w:rsidP="00F5253C">
            <w:pPr>
              <w:jc w:val="right"/>
              <w:rPr>
                <w:bCs/>
                <w:lang w:val="uk-UA" w:eastAsia="uk-UA"/>
              </w:rPr>
            </w:pPr>
            <w:r w:rsidRPr="00F5253C">
              <w:rPr>
                <w:bCs/>
                <w:lang w:val="uk-UA" w:eastAsia="uk-UA"/>
              </w:rPr>
              <w:t>Х</w:t>
            </w:r>
          </w:p>
        </w:tc>
        <w:tc>
          <w:tcPr>
            <w:tcW w:w="1231" w:type="dxa"/>
          </w:tcPr>
          <w:p w:rsidR="00F5253C" w:rsidRPr="00F5253C" w:rsidRDefault="00F5253C" w:rsidP="00F5253C">
            <w:pPr>
              <w:jc w:val="right"/>
              <w:rPr>
                <w:bCs/>
                <w:lang w:val="uk-UA" w:eastAsia="uk-UA"/>
              </w:rPr>
            </w:pPr>
            <w:r w:rsidRPr="00F5253C">
              <w:rPr>
                <w:bCs/>
                <w:lang w:val="uk-UA" w:eastAsia="uk-UA"/>
              </w:rPr>
              <w:t>Х</w:t>
            </w:r>
          </w:p>
        </w:tc>
      </w:tr>
      <w:tr w:rsidR="00F5253C" w:rsidRPr="00F5253C" w:rsidTr="00C2218C">
        <w:tc>
          <w:tcPr>
            <w:tcW w:w="4492" w:type="dxa"/>
            <w:gridSpan w:val="2"/>
          </w:tcPr>
          <w:p w:rsidR="00F5253C" w:rsidRPr="00F5253C" w:rsidRDefault="00F5253C" w:rsidP="00F5253C">
            <w:pPr>
              <w:ind w:left="180" w:hanging="180"/>
              <w:rPr>
                <w:bCs/>
                <w:lang w:val="uk-UA" w:eastAsia="uk-UA"/>
              </w:rPr>
            </w:pPr>
            <w:r w:rsidRPr="00F5253C">
              <w:rPr>
                <w:bCs/>
                <w:lang w:val="uk-UA" w:eastAsia="uk-UA"/>
              </w:rPr>
              <w:t>Зобов'язання за цінними паперами</w:t>
            </w:r>
          </w:p>
        </w:tc>
        <w:tc>
          <w:tcPr>
            <w:tcW w:w="1189" w:type="dxa"/>
          </w:tcPr>
          <w:p w:rsidR="00F5253C" w:rsidRPr="00F5253C" w:rsidRDefault="00F5253C" w:rsidP="00F5253C">
            <w:pPr>
              <w:jc w:val="right"/>
              <w:rPr>
                <w:bCs/>
                <w:lang w:val="uk-UA" w:eastAsia="uk-UA"/>
              </w:rPr>
            </w:pPr>
            <w:r w:rsidRPr="00F5253C">
              <w:rPr>
                <w:bCs/>
                <w:lang w:val="uk-UA" w:eastAsia="uk-UA"/>
              </w:rPr>
              <w:t>Х</w:t>
            </w:r>
          </w:p>
        </w:tc>
        <w:tc>
          <w:tcPr>
            <w:tcW w:w="1385" w:type="dxa"/>
          </w:tcPr>
          <w:p w:rsidR="00F5253C" w:rsidRPr="00F5253C" w:rsidRDefault="00F5253C" w:rsidP="00F5253C">
            <w:pPr>
              <w:jc w:val="right"/>
              <w:rPr>
                <w:bCs/>
                <w:lang w:val="uk-UA" w:eastAsia="uk-UA"/>
              </w:rPr>
            </w:pPr>
            <w:r w:rsidRPr="00F5253C">
              <w:rPr>
                <w:bCs/>
                <w:lang w:val="uk-UA" w:eastAsia="uk-UA"/>
              </w:rPr>
              <w:t>0.00</w:t>
            </w:r>
          </w:p>
        </w:tc>
        <w:tc>
          <w:tcPr>
            <w:tcW w:w="1651" w:type="dxa"/>
          </w:tcPr>
          <w:p w:rsidR="00F5253C" w:rsidRPr="00F5253C" w:rsidRDefault="00F5253C" w:rsidP="00F5253C">
            <w:pPr>
              <w:jc w:val="right"/>
              <w:rPr>
                <w:bCs/>
                <w:lang w:val="uk-UA" w:eastAsia="uk-UA"/>
              </w:rPr>
            </w:pPr>
            <w:r w:rsidRPr="00F5253C">
              <w:rPr>
                <w:bCs/>
                <w:lang w:val="uk-UA" w:eastAsia="uk-UA"/>
              </w:rPr>
              <w:t>Х</w:t>
            </w:r>
          </w:p>
        </w:tc>
        <w:tc>
          <w:tcPr>
            <w:tcW w:w="1231" w:type="dxa"/>
          </w:tcPr>
          <w:p w:rsidR="00F5253C" w:rsidRPr="00F5253C" w:rsidRDefault="00F5253C" w:rsidP="00F5253C">
            <w:pPr>
              <w:jc w:val="right"/>
              <w:rPr>
                <w:bCs/>
                <w:lang w:val="uk-UA" w:eastAsia="uk-UA"/>
              </w:rPr>
            </w:pPr>
            <w:r w:rsidRPr="00F5253C">
              <w:rPr>
                <w:bCs/>
                <w:lang w:val="uk-UA" w:eastAsia="uk-UA"/>
              </w:rPr>
              <w:t>Х</w:t>
            </w:r>
          </w:p>
        </w:tc>
      </w:tr>
      <w:tr w:rsidR="00F5253C" w:rsidRPr="00F5253C" w:rsidTr="00C2218C">
        <w:tc>
          <w:tcPr>
            <w:tcW w:w="4492" w:type="dxa"/>
            <w:gridSpan w:val="2"/>
          </w:tcPr>
          <w:p w:rsidR="00F5253C" w:rsidRPr="00F5253C" w:rsidRDefault="00F5253C" w:rsidP="00F5253C">
            <w:pPr>
              <w:ind w:left="180" w:hanging="180"/>
              <w:rPr>
                <w:bCs/>
                <w:lang w:val="uk-UA" w:eastAsia="uk-UA"/>
              </w:rPr>
            </w:pPr>
            <w:r w:rsidRPr="00F5253C">
              <w:rPr>
                <w:bCs/>
                <w:lang w:val="uk-UA" w:eastAsia="uk-UA"/>
              </w:rPr>
              <w:t>у тому числі за облігаціями (за кожним випуском) :</w:t>
            </w:r>
          </w:p>
        </w:tc>
        <w:tc>
          <w:tcPr>
            <w:tcW w:w="1189" w:type="dxa"/>
          </w:tcPr>
          <w:p w:rsidR="00F5253C" w:rsidRPr="00F5253C" w:rsidRDefault="00F5253C" w:rsidP="00F5253C">
            <w:pPr>
              <w:jc w:val="right"/>
              <w:rPr>
                <w:bCs/>
                <w:lang w:val="uk-UA" w:eastAsia="uk-UA"/>
              </w:rPr>
            </w:pPr>
            <w:r w:rsidRPr="00F5253C">
              <w:rPr>
                <w:bCs/>
                <w:lang w:val="uk-UA" w:eastAsia="uk-UA"/>
              </w:rPr>
              <w:t>Х</w:t>
            </w:r>
          </w:p>
        </w:tc>
        <w:tc>
          <w:tcPr>
            <w:tcW w:w="1385" w:type="dxa"/>
          </w:tcPr>
          <w:p w:rsidR="00F5253C" w:rsidRPr="00F5253C" w:rsidRDefault="00F5253C" w:rsidP="00F5253C">
            <w:pPr>
              <w:jc w:val="right"/>
              <w:rPr>
                <w:bCs/>
                <w:lang w:val="uk-UA" w:eastAsia="uk-UA"/>
              </w:rPr>
            </w:pPr>
            <w:r w:rsidRPr="00F5253C">
              <w:rPr>
                <w:bCs/>
                <w:lang w:val="uk-UA" w:eastAsia="uk-UA"/>
              </w:rPr>
              <w:t>0.00</w:t>
            </w:r>
          </w:p>
        </w:tc>
        <w:tc>
          <w:tcPr>
            <w:tcW w:w="1651" w:type="dxa"/>
          </w:tcPr>
          <w:p w:rsidR="00F5253C" w:rsidRPr="00F5253C" w:rsidRDefault="00F5253C" w:rsidP="00F5253C">
            <w:pPr>
              <w:jc w:val="right"/>
              <w:rPr>
                <w:bCs/>
                <w:lang w:val="uk-UA" w:eastAsia="uk-UA"/>
              </w:rPr>
            </w:pPr>
            <w:r w:rsidRPr="00F5253C">
              <w:rPr>
                <w:bCs/>
                <w:lang w:val="uk-UA" w:eastAsia="uk-UA"/>
              </w:rPr>
              <w:t>Х</w:t>
            </w:r>
          </w:p>
        </w:tc>
        <w:tc>
          <w:tcPr>
            <w:tcW w:w="1231" w:type="dxa"/>
          </w:tcPr>
          <w:p w:rsidR="00F5253C" w:rsidRPr="00F5253C" w:rsidRDefault="00F5253C" w:rsidP="00F5253C">
            <w:pPr>
              <w:jc w:val="right"/>
              <w:rPr>
                <w:bCs/>
                <w:lang w:val="uk-UA" w:eastAsia="uk-UA"/>
              </w:rPr>
            </w:pPr>
            <w:r w:rsidRPr="00F5253C">
              <w:rPr>
                <w:bCs/>
                <w:lang w:val="uk-UA" w:eastAsia="uk-UA"/>
              </w:rPr>
              <w:t>Х</w:t>
            </w:r>
          </w:p>
        </w:tc>
      </w:tr>
      <w:tr w:rsidR="00F5253C" w:rsidRPr="00F5253C" w:rsidTr="00C2218C">
        <w:tc>
          <w:tcPr>
            <w:tcW w:w="4492" w:type="dxa"/>
            <w:gridSpan w:val="2"/>
          </w:tcPr>
          <w:p w:rsidR="00F5253C" w:rsidRPr="00F5253C" w:rsidRDefault="00F5253C" w:rsidP="00F5253C">
            <w:pPr>
              <w:ind w:left="180" w:hanging="180"/>
              <w:rPr>
                <w:bCs/>
                <w:lang w:val="uk-UA" w:eastAsia="uk-UA"/>
              </w:rPr>
            </w:pPr>
            <w:r w:rsidRPr="00F5253C">
              <w:rPr>
                <w:bCs/>
                <w:lang w:val="uk-UA" w:eastAsia="uk-UA"/>
              </w:rPr>
              <w:t>за іпотечними цінними паперами (за кожним власним випуском):</w:t>
            </w:r>
          </w:p>
        </w:tc>
        <w:tc>
          <w:tcPr>
            <w:tcW w:w="1189" w:type="dxa"/>
          </w:tcPr>
          <w:p w:rsidR="00F5253C" w:rsidRPr="00F5253C" w:rsidRDefault="00F5253C" w:rsidP="00F5253C">
            <w:pPr>
              <w:jc w:val="right"/>
              <w:rPr>
                <w:bCs/>
                <w:lang w:val="uk-UA" w:eastAsia="uk-UA"/>
              </w:rPr>
            </w:pPr>
            <w:r w:rsidRPr="00F5253C">
              <w:rPr>
                <w:bCs/>
                <w:lang w:val="uk-UA" w:eastAsia="uk-UA"/>
              </w:rPr>
              <w:t>Х</w:t>
            </w:r>
          </w:p>
        </w:tc>
        <w:tc>
          <w:tcPr>
            <w:tcW w:w="1385" w:type="dxa"/>
          </w:tcPr>
          <w:p w:rsidR="00F5253C" w:rsidRPr="00F5253C" w:rsidRDefault="00F5253C" w:rsidP="00F5253C">
            <w:pPr>
              <w:jc w:val="right"/>
              <w:rPr>
                <w:bCs/>
                <w:lang w:val="uk-UA" w:eastAsia="uk-UA"/>
              </w:rPr>
            </w:pPr>
            <w:r w:rsidRPr="00F5253C">
              <w:rPr>
                <w:bCs/>
                <w:lang w:val="uk-UA" w:eastAsia="uk-UA"/>
              </w:rPr>
              <w:t>0.00</w:t>
            </w:r>
          </w:p>
        </w:tc>
        <w:tc>
          <w:tcPr>
            <w:tcW w:w="1651" w:type="dxa"/>
          </w:tcPr>
          <w:p w:rsidR="00F5253C" w:rsidRPr="00F5253C" w:rsidRDefault="00F5253C" w:rsidP="00F5253C">
            <w:pPr>
              <w:jc w:val="right"/>
              <w:rPr>
                <w:bCs/>
                <w:lang w:val="uk-UA" w:eastAsia="uk-UA"/>
              </w:rPr>
            </w:pPr>
            <w:r w:rsidRPr="00F5253C">
              <w:rPr>
                <w:bCs/>
                <w:lang w:val="uk-UA" w:eastAsia="uk-UA"/>
              </w:rPr>
              <w:t>Х</w:t>
            </w:r>
          </w:p>
        </w:tc>
        <w:tc>
          <w:tcPr>
            <w:tcW w:w="1231" w:type="dxa"/>
          </w:tcPr>
          <w:p w:rsidR="00F5253C" w:rsidRPr="00F5253C" w:rsidRDefault="00F5253C" w:rsidP="00F5253C">
            <w:pPr>
              <w:jc w:val="right"/>
              <w:rPr>
                <w:bCs/>
                <w:lang w:val="uk-UA" w:eastAsia="uk-UA"/>
              </w:rPr>
            </w:pPr>
            <w:r w:rsidRPr="00F5253C">
              <w:rPr>
                <w:bCs/>
                <w:lang w:val="uk-UA" w:eastAsia="uk-UA"/>
              </w:rPr>
              <w:t>Х</w:t>
            </w:r>
          </w:p>
        </w:tc>
      </w:tr>
      <w:tr w:rsidR="00F5253C" w:rsidRPr="00F5253C" w:rsidTr="00C2218C">
        <w:tc>
          <w:tcPr>
            <w:tcW w:w="4492" w:type="dxa"/>
            <w:gridSpan w:val="2"/>
          </w:tcPr>
          <w:p w:rsidR="00F5253C" w:rsidRPr="00F5253C" w:rsidRDefault="00F5253C" w:rsidP="00F5253C">
            <w:pPr>
              <w:ind w:left="180" w:hanging="180"/>
              <w:rPr>
                <w:bCs/>
                <w:lang w:val="uk-UA" w:eastAsia="uk-UA"/>
              </w:rPr>
            </w:pPr>
            <w:r w:rsidRPr="00F5253C">
              <w:rPr>
                <w:bCs/>
                <w:lang w:val="uk-UA" w:eastAsia="uk-UA"/>
              </w:rPr>
              <w:t>за сертифікатами ФОН (за кожним власним випуском):</w:t>
            </w:r>
          </w:p>
        </w:tc>
        <w:tc>
          <w:tcPr>
            <w:tcW w:w="1189" w:type="dxa"/>
          </w:tcPr>
          <w:p w:rsidR="00F5253C" w:rsidRPr="00F5253C" w:rsidRDefault="00F5253C" w:rsidP="00F5253C">
            <w:pPr>
              <w:jc w:val="right"/>
              <w:rPr>
                <w:bCs/>
                <w:lang w:val="uk-UA" w:eastAsia="uk-UA"/>
              </w:rPr>
            </w:pPr>
            <w:r w:rsidRPr="00F5253C">
              <w:rPr>
                <w:bCs/>
                <w:lang w:val="uk-UA" w:eastAsia="uk-UA"/>
              </w:rPr>
              <w:t>Х</w:t>
            </w:r>
          </w:p>
        </w:tc>
        <w:tc>
          <w:tcPr>
            <w:tcW w:w="1385" w:type="dxa"/>
          </w:tcPr>
          <w:p w:rsidR="00F5253C" w:rsidRPr="00F5253C" w:rsidRDefault="00F5253C" w:rsidP="00F5253C">
            <w:pPr>
              <w:jc w:val="right"/>
              <w:rPr>
                <w:bCs/>
                <w:lang w:val="uk-UA" w:eastAsia="uk-UA"/>
              </w:rPr>
            </w:pPr>
            <w:r w:rsidRPr="00F5253C">
              <w:rPr>
                <w:bCs/>
                <w:lang w:val="uk-UA" w:eastAsia="uk-UA"/>
              </w:rPr>
              <w:t>0.00</w:t>
            </w:r>
          </w:p>
        </w:tc>
        <w:tc>
          <w:tcPr>
            <w:tcW w:w="1651" w:type="dxa"/>
          </w:tcPr>
          <w:p w:rsidR="00F5253C" w:rsidRPr="00F5253C" w:rsidRDefault="00F5253C" w:rsidP="00F5253C">
            <w:pPr>
              <w:jc w:val="right"/>
              <w:rPr>
                <w:bCs/>
                <w:lang w:val="uk-UA" w:eastAsia="uk-UA"/>
              </w:rPr>
            </w:pPr>
            <w:r w:rsidRPr="00F5253C">
              <w:rPr>
                <w:bCs/>
                <w:lang w:val="uk-UA" w:eastAsia="uk-UA"/>
              </w:rPr>
              <w:t>Х</w:t>
            </w:r>
          </w:p>
        </w:tc>
        <w:tc>
          <w:tcPr>
            <w:tcW w:w="1231" w:type="dxa"/>
          </w:tcPr>
          <w:p w:rsidR="00F5253C" w:rsidRPr="00F5253C" w:rsidRDefault="00F5253C" w:rsidP="00F5253C">
            <w:pPr>
              <w:jc w:val="right"/>
              <w:rPr>
                <w:bCs/>
                <w:lang w:val="uk-UA" w:eastAsia="uk-UA"/>
              </w:rPr>
            </w:pPr>
            <w:r w:rsidRPr="00F5253C">
              <w:rPr>
                <w:bCs/>
                <w:lang w:val="uk-UA" w:eastAsia="uk-UA"/>
              </w:rPr>
              <w:t>Х</w:t>
            </w:r>
          </w:p>
        </w:tc>
      </w:tr>
      <w:tr w:rsidR="00F5253C" w:rsidRPr="00F5253C" w:rsidTr="00C2218C">
        <w:tc>
          <w:tcPr>
            <w:tcW w:w="4492" w:type="dxa"/>
            <w:gridSpan w:val="2"/>
          </w:tcPr>
          <w:p w:rsidR="00F5253C" w:rsidRPr="00F5253C" w:rsidRDefault="00F5253C" w:rsidP="00F5253C">
            <w:pPr>
              <w:ind w:left="180" w:hanging="180"/>
              <w:rPr>
                <w:bCs/>
                <w:lang w:val="uk-UA" w:eastAsia="uk-UA"/>
              </w:rPr>
            </w:pPr>
            <w:r w:rsidRPr="00F5253C">
              <w:rPr>
                <w:bCs/>
                <w:lang w:val="uk-UA" w:eastAsia="uk-UA"/>
              </w:rPr>
              <w:t>За векселями (всього)</w:t>
            </w:r>
          </w:p>
        </w:tc>
        <w:tc>
          <w:tcPr>
            <w:tcW w:w="1189" w:type="dxa"/>
          </w:tcPr>
          <w:p w:rsidR="00F5253C" w:rsidRPr="00F5253C" w:rsidRDefault="00F5253C" w:rsidP="00F5253C">
            <w:pPr>
              <w:jc w:val="right"/>
              <w:rPr>
                <w:bCs/>
                <w:lang w:val="uk-UA" w:eastAsia="uk-UA"/>
              </w:rPr>
            </w:pPr>
            <w:r w:rsidRPr="00F5253C">
              <w:rPr>
                <w:bCs/>
                <w:lang w:val="uk-UA" w:eastAsia="uk-UA"/>
              </w:rPr>
              <w:t>Х</w:t>
            </w:r>
          </w:p>
        </w:tc>
        <w:tc>
          <w:tcPr>
            <w:tcW w:w="1385" w:type="dxa"/>
          </w:tcPr>
          <w:p w:rsidR="00F5253C" w:rsidRPr="00F5253C" w:rsidRDefault="00F5253C" w:rsidP="00F5253C">
            <w:pPr>
              <w:jc w:val="right"/>
              <w:rPr>
                <w:bCs/>
                <w:lang w:val="uk-UA" w:eastAsia="uk-UA"/>
              </w:rPr>
            </w:pPr>
            <w:r w:rsidRPr="00F5253C">
              <w:rPr>
                <w:bCs/>
                <w:lang w:val="uk-UA" w:eastAsia="uk-UA"/>
              </w:rPr>
              <w:t>0.00</w:t>
            </w:r>
          </w:p>
        </w:tc>
        <w:tc>
          <w:tcPr>
            <w:tcW w:w="1651" w:type="dxa"/>
          </w:tcPr>
          <w:p w:rsidR="00F5253C" w:rsidRPr="00F5253C" w:rsidRDefault="00F5253C" w:rsidP="00F5253C">
            <w:pPr>
              <w:jc w:val="right"/>
              <w:rPr>
                <w:bCs/>
                <w:lang w:val="uk-UA" w:eastAsia="uk-UA"/>
              </w:rPr>
            </w:pPr>
            <w:r w:rsidRPr="00F5253C">
              <w:rPr>
                <w:bCs/>
                <w:lang w:val="uk-UA" w:eastAsia="uk-UA"/>
              </w:rPr>
              <w:t>Х</w:t>
            </w:r>
          </w:p>
        </w:tc>
        <w:tc>
          <w:tcPr>
            <w:tcW w:w="1231" w:type="dxa"/>
          </w:tcPr>
          <w:p w:rsidR="00F5253C" w:rsidRPr="00F5253C" w:rsidRDefault="00F5253C" w:rsidP="00F5253C">
            <w:pPr>
              <w:jc w:val="right"/>
              <w:rPr>
                <w:bCs/>
                <w:lang w:val="uk-UA" w:eastAsia="uk-UA"/>
              </w:rPr>
            </w:pPr>
            <w:r w:rsidRPr="00F5253C">
              <w:rPr>
                <w:bCs/>
                <w:lang w:val="uk-UA" w:eastAsia="uk-UA"/>
              </w:rPr>
              <w:t>Х</w:t>
            </w:r>
          </w:p>
        </w:tc>
      </w:tr>
      <w:tr w:rsidR="00F5253C" w:rsidRPr="00F5253C" w:rsidTr="00C2218C">
        <w:tc>
          <w:tcPr>
            <w:tcW w:w="4492" w:type="dxa"/>
            <w:gridSpan w:val="2"/>
          </w:tcPr>
          <w:p w:rsidR="00F5253C" w:rsidRPr="00F5253C" w:rsidRDefault="00F5253C" w:rsidP="00F5253C">
            <w:pPr>
              <w:ind w:left="180" w:hanging="180"/>
              <w:rPr>
                <w:bCs/>
                <w:lang w:val="uk-UA" w:eastAsia="uk-UA"/>
              </w:rPr>
            </w:pPr>
            <w:r w:rsidRPr="00F5253C">
              <w:rPr>
                <w:bCs/>
                <w:lang w:val="uk-UA" w:eastAsia="uk-UA"/>
              </w:rPr>
              <w:t>за іншими цінними паперами (у тому числі за похідними цінними паперами) (за кожним видом):</w:t>
            </w:r>
          </w:p>
        </w:tc>
        <w:tc>
          <w:tcPr>
            <w:tcW w:w="1189" w:type="dxa"/>
          </w:tcPr>
          <w:p w:rsidR="00F5253C" w:rsidRPr="00F5253C" w:rsidRDefault="00F5253C" w:rsidP="00F5253C">
            <w:pPr>
              <w:jc w:val="right"/>
              <w:rPr>
                <w:bCs/>
                <w:lang w:val="uk-UA" w:eastAsia="uk-UA"/>
              </w:rPr>
            </w:pPr>
            <w:r w:rsidRPr="00F5253C">
              <w:rPr>
                <w:bCs/>
                <w:lang w:val="uk-UA" w:eastAsia="uk-UA"/>
              </w:rPr>
              <w:t>Х</w:t>
            </w:r>
          </w:p>
        </w:tc>
        <w:tc>
          <w:tcPr>
            <w:tcW w:w="1385" w:type="dxa"/>
          </w:tcPr>
          <w:p w:rsidR="00F5253C" w:rsidRPr="00F5253C" w:rsidRDefault="00F5253C" w:rsidP="00F5253C">
            <w:pPr>
              <w:jc w:val="right"/>
              <w:rPr>
                <w:bCs/>
                <w:lang w:val="uk-UA" w:eastAsia="uk-UA"/>
              </w:rPr>
            </w:pPr>
            <w:r w:rsidRPr="00F5253C">
              <w:rPr>
                <w:bCs/>
                <w:lang w:val="uk-UA" w:eastAsia="uk-UA"/>
              </w:rPr>
              <w:t>0.00</w:t>
            </w:r>
          </w:p>
        </w:tc>
        <w:tc>
          <w:tcPr>
            <w:tcW w:w="1651" w:type="dxa"/>
          </w:tcPr>
          <w:p w:rsidR="00F5253C" w:rsidRPr="00F5253C" w:rsidRDefault="00F5253C" w:rsidP="00F5253C">
            <w:pPr>
              <w:jc w:val="right"/>
              <w:rPr>
                <w:bCs/>
                <w:lang w:val="uk-UA" w:eastAsia="uk-UA"/>
              </w:rPr>
            </w:pPr>
            <w:r w:rsidRPr="00F5253C">
              <w:rPr>
                <w:bCs/>
                <w:lang w:val="uk-UA" w:eastAsia="uk-UA"/>
              </w:rPr>
              <w:t>Х</w:t>
            </w:r>
          </w:p>
        </w:tc>
        <w:tc>
          <w:tcPr>
            <w:tcW w:w="1231" w:type="dxa"/>
          </w:tcPr>
          <w:p w:rsidR="00F5253C" w:rsidRPr="00F5253C" w:rsidRDefault="00F5253C" w:rsidP="00F5253C">
            <w:pPr>
              <w:jc w:val="right"/>
              <w:rPr>
                <w:bCs/>
                <w:lang w:val="uk-UA" w:eastAsia="uk-UA"/>
              </w:rPr>
            </w:pPr>
            <w:r w:rsidRPr="00F5253C">
              <w:rPr>
                <w:bCs/>
                <w:lang w:val="uk-UA" w:eastAsia="uk-UA"/>
              </w:rPr>
              <w:t>Х</w:t>
            </w:r>
          </w:p>
        </w:tc>
      </w:tr>
      <w:tr w:rsidR="00F5253C" w:rsidRPr="00F5253C" w:rsidTr="00C2218C">
        <w:tc>
          <w:tcPr>
            <w:tcW w:w="4492" w:type="dxa"/>
            <w:gridSpan w:val="2"/>
          </w:tcPr>
          <w:p w:rsidR="00F5253C" w:rsidRPr="00F5253C" w:rsidRDefault="00F5253C" w:rsidP="00F5253C">
            <w:pPr>
              <w:ind w:left="180" w:hanging="180"/>
              <w:rPr>
                <w:bCs/>
                <w:lang w:val="uk-UA" w:eastAsia="uk-UA"/>
              </w:rPr>
            </w:pPr>
            <w:r w:rsidRPr="00F5253C">
              <w:rPr>
                <w:bCs/>
                <w:lang w:val="uk-UA" w:eastAsia="uk-UA"/>
              </w:rPr>
              <w:t>За фінансовими інвестиціями в корпоративні права (за кожним видом):</w:t>
            </w:r>
          </w:p>
        </w:tc>
        <w:tc>
          <w:tcPr>
            <w:tcW w:w="1189" w:type="dxa"/>
          </w:tcPr>
          <w:p w:rsidR="00F5253C" w:rsidRPr="00F5253C" w:rsidRDefault="00F5253C" w:rsidP="00F5253C">
            <w:pPr>
              <w:jc w:val="right"/>
              <w:rPr>
                <w:bCs/>
                <w:lang w:val="uk-UA" w:eastAsia="uk-UA"/>
              </w:rPr>
            </w:pPr>
            <w:r w:rsidRPr="00F5253C">
              <w:rPr>
                <w:bCs/>
                <w:lang w:val="uk-UA" w:eastAsia="uk-UA"/>
              </w:rPr>
              <w:t>Х</w:t>
            </w:r>
          </w:p>
        </w:tc>
        <w:tc>
          <w:tcPr>
            <w:tcW w:w="1385" w:type="dxa"/>
          </w:tcPr>
          <w:p w:rsidR="00F5253C" w:rsidRPr="00F5253C" w:rsidRDefault="00F5253C" w:rsidP="00F5253C">
            <w:pPr>
              <w:jc w:val="right"/>
              <w:rPr>
                <w:bCs/>
                <w:lang w:val="uk-UA" w:eastAsia="uk-UA"/>
              </w:rPr>
            </w:pPr>
            <w:r w:rsidRPr="00F5253C">
              <w:rPr>
                <w:bCs/>
                <w:lang w:val="uk-UA" w:eastAsia="uk-UA"/>
              </w:rPr>
              <w:t>0.00</w:t>
            </w:r>
          </w:p>
        </w:tc>
        <w:tc>
          <w:tcPr>
            <w:tcW w:w="1651" w:type="dxa"/>
          </w:tcPr>
          <w:p w:rsidR="00F5253C" w:rsidRPr="00F5253C" w:rsidRDefault="00F5253C" w:rsidP="00F5253C">
            <w:pPr>
              <w:jc w:val="right"/>
              <w:rPr>
                <w:bCs/>
                <w:lang w:val="uk-UA" w:eastAsia="uk-UA"/>
              </w:rPr>
            </w:pPr>
            <w:r w:rsidRPr="00F5253C">
              <w:rPr>
                <w:bCs/>
                <w:lang w:val="uk-UA" w:eastAsia="uk-UA"/>
              </w:rPr>
              <w:t>Х</w:t>
            </w:r>
          </w:p>
        </w:tc>
        <w:tc>
          <w:tcPr>
            <w:tcW w:w="1231" w:type="dxa"/>
          </w:tcPr>
          <w:p w:rsidR="00F5253C" w:rsidRPr="00F5253C" w:rsidRDefault="00F5253C" w:rsidP="00F5253C">
            <w:pPr>
              <w:jc w:val="right"/>
              <w:rPr>
                <w:bCs/>
                <w:lang w:val="uk-UA" w:eastAsia="uk-UA"/>
              </w:rPr>
            </w:pPr>
            <w:r w:rsidRPr="00F5253C">
              <w:rPr>
                <w:bCs/>
                <w:lang w:val="uk-UA" w:eastAsia="uk-UA"/>
              </w:rPr>
              <w:t>Х</w:t>
            </w:r>
          </w:p>
        </w:tc>
      </w:tr>
      <w:tr w:rsidR="00F5253C" w:rsidRPr="00F5253C" w:rsidTr="00C2218C">
        <w:tc>
          <w:tcPr>
            <w:tcW w:w="4492" w:type="dxa"/>
            <w:gridSpan w:val="2"/>
          </w:tcPr>
          <w:p w:rsidR="00F5253C" w:rsidRPr="00F5253C" w:rsidRDefault="00F5253C" w:rsidP="00F5253C">
            <w:pPr>
              <w:ind w:left="180" w:hanging="180"/>
              <w:rPr>
                <w:bCs/>
                <w:lang w:val="uk-UA" w:eastAsia="uk-UA"/>
              </w:rPr>
            </w:pPr>
            <w:r w:rsidRPr="00F5253C">
              <w:rPr>
                <w:bCs/>
                <w:lang w:val="uk-UA" w:eastAsia="uk-UA"/>
              </w:rPr>
              <w:t>Податкові зобов'язання</w:t>
            </w:r>
          </w:p>
        </w:tc>
        <w:tc>
          <w:tcPr>
            <w:tcW w:w="1189" w:type="dxa"/>
          </w:tcPr>
          <w:p w:rsidR="00F5253C" w:rsidRPr="00F5253C" w:rsidRDefault="00F5253C" w:rsidP="00F5253C">
            <w:pPr>
              <w:jc w:val="right"/>
              <w:rPr>
                <w:bCs/>
                <w:lang w:val="uk-UA" w:eastAsia="uk-UA"/>
              </w:rPr>
            </w:pPr>
            <w:r w:rsidRPr="00F5253C">
              <w:rPr>
                <w:bCs/>
                <w:lang w:val="uk-UA" w:eastAsia="uk-UA"/>
              </w:rPr>
              <w:t>Х</w:t>
            </w:r>
          </w:p>
        </w:tc>
        <w:tc>
          <w:tcPr>
            <w:tcW w:w="1385" w:type="dxa"/>
          </w:tcPr>
          <w:p w:rsidR="00F5253C" w:rsidRPr="00F5253C" w:rsidRDefault="00F5253C" w:rsidP="00F5253C">
            <w:pPr>
              <w:jc w:val="right"/>
              <w:rPr>
                <w:bCs/>
                <w:lang w:val="uk-UA" w:eastAsia="uk-UA"/>
              </w:rPr>
            </w:pPr>
            <w:r w:rsidRPr="00F5253C">
              <w:rPr>
                <w:bCs/>
                <w:lang w:val="uk-UA" w:eastAsia="uk-UA"/>
              </w:rPr>
              <w:t>12.60</w:t>
            </w:r>
          </w:p>
        </w:tc>
        <w:tc>
          <w:tcPr>
            <w:tcW w:w="1651" w:type="dxa"/>
          </w:tcPr>
          <w:p w:rsidR="00F5253C" w:rsidRPr="00F5253C" w:rsidRDefault="00F5253C" w:rsidP="00F5253C">
            <w:pPr>
              <w:jc w:val="right"/>
              <w:rPr>
                <w:bCs/>
                <w:lang w:val="uk-UA" w:eastAsia="uk-UA"/>
              </w:rPr>
            </w:pPr>
            <w:r w:rsidRPr="00F5253C">
              <w:rPr>
                <w:bCs/>
                <w:lang w:val="uk-UA" w:eastAsia="uk-UA"/>
              </w:rPr>
              <w:t>Х</w:t>
            </w:r>
          </w:p>
        </w:tc>
        <w:tc>
          <w:tcPr>
            <w:tcW w:w="1231" w:type="dxa"/>
          </w:tcPr>
          <w:p w:rsidR="00F5253C" w:rsidRPr="00F5253C" w:rsidRDefault="00F5253C" w:rsidP="00F5253C">
            <w:pPr>
              <w:jc w:val="right"/>
              <w:rPr>
                <w:bCs/>
                <w:lang w:val="uk-UA" w:eastAsia="uk-UA"/>
              </w:rPr>
            </w:pPr>
            <w:r w:rsidRPr="00F5253C">
              <w:rPr>
                <w:bCs/>
                <w:lang w:val="uk-UA" w:eastAsia="uk-UA"/>
              </w:rPr>
              <w:t>Х</w:t>
            </w:r>
          </w:p>
        </w:tc>
      </w:tr>
      <w:tr w:rsidR="00F5253C" w:rsidRPr="00F5253C" w:rsidTr="00C2218C">
        <w:tc>
          <w:tcPr>
            <w:tcW w:w="4492" w:type="dxa"/>
            <w:gridSpan w:val="2"/>
          </w:tcPr>
          <w:p w:rsidR="00F5253C" w:rsidRPr="00F5253C" w:rsidRDefault="00F5253C" w:rsidP="00F5253C">
            <w:pPr>
              <w:ind w:left="180" w:hanging="180"/>
              <w:rPr>
                <w:bCs/>
                <w:lang w:val="uk-UA" w:eastAsia="uk-UA"/>
              </w:rPr>
            </w:pPr>
            <w:r w:rsidRPr="00F5253C">
              <w:rPr>
                <w:bCs/>
                <w:lang w:val="uk-UA" w:eastAsia="uk-UA"/>
              </w:rPr>
              <w:t>Фінансова допомога на зворотній основі</w:t>
            </w:r>
          </w:p>
        </w:tc>
        <w:tc>
          <w:tcPr>
            <w:tcW w:w="1189" w:type="dxa"/>
          </w:tcPr>
          <w:p w:rsidR="00F5253C" w:rsidRPr="00F5253C" w:rsidRDefault="00F5253C" w:rsidP="00F5253C">
            <w:pPr>
              <w:jc w:val="right"/>
              <w:rPr>
                <w:bCs/>
                <w:lang w:val="uk-UA" w:eastAsia="uk-UA"/>
              </w:rPr>
            </w:pPr>
            <w:r w:rsidRPr="00F5253C">
              <w:rPr>
                <w:bCs/>
                <w:lang w:val="uk-UA" w:eastAsia="uk-UA"/>
              </w:rPr>
              <w:t>Х</w:t>
            </w:r>
          </w:p>
        </w:tc>
        <w:tc>
          <w:tcPr>
            <w:tcW w:w="1385" w:type="dxa"/>
          </w:tcPr>
          <w:p w:rsidR="00F5253C" w:rsidRPr="00F5253C" w:rsidRDefault="00F5253C" w:rsidP="00F5253C">
            <w:pPr>
              <w:jc w:val="right"/>
              <w:rPr>
                <w:bCs/>
                <w:lang w:val="uk-UA" w:eastAsia="uk-UA"/>
              </w:rPr>
            </w:pPr>
            <w:r w:rsidRPr="00F5253C">
              <w:rPr>
                <w:bCs/>
                <w:lang w:val="uk-UA" w:eastAsia="uk-UA"/>
              </w:rPr>
              <w:t>1370.00</w:t>
            </w:r>
          </w:p>
        </w:tc>
        <w:tc>
          <w:tcPr>
            <w:tcW w:w="1651" w:type="dxa"/>
          </w:tcPr>
          <w:p w:rsidR="00F5253C" w:rsidRPr="00F5253C" w:rsidRDefault="00F5253C" w:rsidP="00F5253C">
            <w:pPr>
              <w:jc w:val="right"/>
              <w:rPr>
                <w:bCs/>
                <w:lang w:val="uk-UA" w:eastAsia="uk-UA"/>
              </w:rPr>
            </w:pPr>
            <w:r w:rsidRPr="00F5253C">
              <w:rPr>
                <w:bCs/>
                <w:lang w:val="uk-UA" w:eastAsia="uk-UA"/>
              </w:rPr>
              <w:t>Х</w:t>
            </w:r>
          </w:p>
        </w:tc>
        <w:tc>
          <w:tcPr>
            <w:tcW w:w="1231" w:type="dxa"/>
          </w:tcPr>
          <w:p w:rsidR="00F5253C" w:rsidRPr="00F5253C" w:rsidRDefault="00F5253C" w:rsidP="00F5253C">
            <w:pPr>
              <w:jc w:val="right"/>
              <w:rPr>
                <w:bCs/>
                <w:lang w:val="uk-UA" w:eastAsia="uk-UA"/>
              </w:rPr>
            </w:pPr>
            <w:r w:rsidRPr="00F5253C">
              <w:rPr>
                <w:bCs/>
                <w:lang w:val="uk-UA" w:eastAsia="uk-UA"/>
              </w:rPr>
              <w:t>Х</w:t>
            </w:r>
          </w:p>
        </w:tc>
      </w:tr>
      <w:tr w:rsidR="00F5253C" w:rsidRPr="00F5253C" w:rsidTr="00C2218C">
        <w:tc>
          <w:tcPr>
            <w:tcW w:w="4492" w:type="dxa"/>
            <w:gridSpan w:val="2"/>
          </w:tcPr>
          <w:p w:rsidR="00F5253C" w:rsidRPr="00F5253C" w:rsidRDefault="00F5253C" w:rsidP="00F5253C">
            <w:pPr>
              <w:ind w:left="180" w:hanging="180"/>
              <w:rPr>
                <w:bCs/>
                <w:lang w:val="uk-UA" w:eastAsia="uk-UA"/>
              </w:rPr>
            </w:pPr>
            <w:r w:rsidRPr="00F5253C">
              <w:rPr>
                <w:bCs/>
                <w:lang w:val="uk-UA" w:eastAsia="uk-UA"/>
              </w:rPr>
              <w:t>Інші зобов'язання та забезпечення</w:t>
            </w:r>
          </w:p>
        </w:tc>
        <w:tc>
          <w:tcPr>
            <w:tcW w:w="1189" w:type="dxa"/>
          </w:tcPr>
          <w:p w:rsidR="00F5253C" w:rsidRPr="00F5253C" w:rsidRDefault="00F5253C" w:rsidP="00F5253C">
            <w:pPr>
              <w:jc w:val="right"/>
              <w:rPr>
                <w:bCs/>
                <w:lang w:val="uk-UA" w:eastAsia="uk-UA"/>
              </w:rPr>
            </w:pPr>
            <w:r w:rsidRPr="00F5253C">
              <w:rPr>
                <w:bCs/>
                <w:lang w:val="uk-UA" w:eastAsia="uk-UA"/>
              </w:rPr>
              <w:t>Х</w:t>
            </w:r>
          </w:p>
        </w:tc>
        <w:tc>
          <w:tcPr>
            <w:tcW w:w="1385" w:type="dxa"/>
          </w:tcPr>
          <w:p w:rsidR="00F5253C" w:rsidRPr="00F5253C" w:rsidRDefault="00F5253C" w:rsidP="00F5253C">
            <w:pPr>
              <w:jc w:val="right"/>
              <w:rPr>
                <w:bCs/>
                <w:lang w:val="uk-UA" w:eastAsia="uk-UA"/>
              </w:rPr>
            </w:pPr>
            <w:r w:rsidRPr="00F5253C">
              <w:rPr>
                <w:bCs/>
                <w:lang w:val="uk-UA" w:eastAsia="uk-UA"/>
              </w:rPr>
              <w:t>1919.90</w:t>
            </w:r>
          </w:p>
        </w:tc>
        <w:tc>
          <w:tcPr>
            <w:tcW w:w="1651" w:type="dxa"/>
          </w:tcPr>
          <w:p w:rsidR="00F5253C" w:rsidRPr="00F5253C" w:rsidRDefault="00F5253C" w:rsidP="00F5253C">
            <w:pPr>
              <w:jc w:val="right"/>
              <w:rPr>
                <w:bCs/>
                <w:lang w:val="uk-UA" w:eastAsia="uk-UA"/>
              </w:rPr>
            </w:pPr>
            <w:r w:rsidRPr="00F5253C">
              <w:rPr>
                <w:bCs/>
                <w:lang w:val="uk-UA" w:eastAsia="uk-UA"/>
              </w:rPr>
              <w:t>Х</w:t>
            </w:r>
          </w:p>
        </w:tc>
        <w:tc>
          <w:tcPr>
            <w:tcW w:w="1231" w:type="dxa"/>
          </w:tcPr>
          <w:p w:rsidR="00F5253C" w:rsidRPr="00F5253C" w:rsidRDefault="00F5253C" w:rsidP="00F5253C">
            <w:pPr>
              <w:jc w:val="right"/>
              <w:rPr>
                <w:bCs/>
                <w:lang w:val="uk-UA" w:eastAsia="uk-UA"/>
              </w:rPr>
            </w:pPr>
            <w:r w:rsidRPr="00F5253C">
              <w:rPr>
                <w:bCs/>
                <w:lang w:val="uk-UA" w:eastAsia="uk-UA"/>
              </w:rPr>
              <w:t>Х</w:t>
            </w:r>
          </w:p>
        </w:tc>
      </w:tr>
      <w:tr w:rsidR="00F5253C" w:rsidRPr="00F5253C" w:rsidTr="00C2218C">
        <w:tc>
          <w:tcPr>
            <w:tcW w:w="4492" w:type="dxa"/>
            <w:gridSpan w:val="2"/>
          </w:tcPr>
          <w:p w:rsidR="00F5253C" w:rsidRPr="00F5253C" w:rsidRDefault="00F5253C" w:rsidP="00F5253C">
            <w:pPr>
              <w:ind w:left="180" w:hanging="180"/>
              <w:rPr>
                <w:bCs/>
                <w:lang w:val="uk-UA" w:eastAsia="uk-UA"/>
              </w:rPr>
            </w:pPr>
            <w:r w:rsidRPr="00F5253C">
              <w:rPr>
                <w:bCs/>
                <w:lang w:val="uk-UA" w:eastAsia="uk-UA"/>
              </w:rPr>
              <w:t>Усього зобов'язань та забезпечень</w:t>
            </w:r>
          </w:p>
        </w:tc>
        <w:tc>
          <w:tcPr>
            <w:tcW w:w="1189" w:type="dxa"/>
          </w:tcPr>
          <w:p w:rsidR="00F5253C" w:rsidRPr="00F5253C" w:rsidRDefault="00F5253C" w:rsidP="00F5253C">
            <w:pPr>
              <w:jc w:val="right"/>
              <w:rPr>
                <w:bCs/>
                <w:lang w:val="uk-UA" w:eastAsia="uk-UA"/>
              </w:rPr>
            </w:pPr>
            <w:r w:rsidRPr="00F5253C">
              <w:rPr>
                <w:bCs/>
                <w:lang w:val="uk-UA" w:eastAsia="uk-UA"/>
              </w:rPr>
              <w:t>Х</w:t>
            </w:r>
          </w:p>
        </w:tc>
        <w:tc>
          <w:tcPr>
            <w:tcW w:w="1385" w:type="dxa"/>
          </w:tcPr>
          <w:p w:rsidR="00F5253C" w:rsidRPr="00F5253C" w:rsidRDefault="00F5253C" w:rsidP="00F5253C">
            <w:pPr>
              <w:jc w:val="right"/>
              <w:rPr>
                <w:bCs/>
                <w:lang w:val="uk-UA" w:eastAsia="uk-UA"/>
              </w:rPr>
            </w:pPr>
            <w:r w:rsidRPr="00F5253C">
              <w:rPr>
                <w:bCs/>
                <w:lang w:val="uk-UA" w:eastAsia="uk-UA"/>
              </w:rPr>
              <w:t>3302.50</w:t>
            </w:r>
          </w:p>
        </w:tc>
        <w:tc>
          <w:tcPr>
            <w:tcW w:w="1651" w:type="dxa"/>
          </w:tcPr>
          <w:p w:rsidR="00F5253C" w:rsidRPr="00F5253C" w:rsidRDefault="00F5253C" w:rsidP="00F5253C">
            <w:pPr>
              <w:jc w:val="right"/>
              <w:rPr>
                <w:bCs/>
                <w:lang w:val="uk-UA" w:eastAsia="uk-UA"/>
              </w:rPr>
            </w:pPr>
            <w:r w:rsidRPr="00F5253C">
              <w:rPr>
                <w:bCs/>
                <w:lang w:val="uk-UA" w:eastAsia="uk-UA"/>
              </w:rPr>
              <w:t>Х</w:t>
            </w:r>
          </w:p>
        </w:tc>
        <w:tc>
          <w:tcPr>
            <w:tcW w:w="1231" w:type="dxa"/>
          </w:tcPr>
          <w:p w:rsidR="00F5253C" w:rsidRPr="00F5253C" w:rsidRDefault="00F5253C" w:rsidP="00F5253C">
            <w:pPr>
              <w:jc w:val="right"/>
              <w:rPr>
                <w:bCs/>
                <w:lang w:val="uk-UA" w:eastAsia="uk-UA"/>
              </w:rPr>
            </w:pPr>
            <w:r w:rsidRPr="00F5253C">
              <w:rPr>
                <w:bCs/>
                <w:lang w:val="uk-UA" w:eastAsia="uk-UA"/>
              </w:rPr>
              <w:t>Х</w:t>
            </w:r>
          </w:p>
        </w:tc>
      </w:tr>
      <w:tr w:rsidR="00F5253C" w:rsidRPr="00F5253C" w:rsidTr="00C2218C">
        <w:tc>
          <w:tcPr>
            <w:tcW w:w="737" w:type="dxa"/>
          </w:tcPr>
          <w:p w:rsidR="00F5253C" w:rsidRPr="00F5253C" w:rsidRDefault="00F5253C" w:rsidP="00F5253C">
            <w:pPr>
              <w:rPr>
                <w:b/>
                <w:szCs w:val="24"/>
                <w:lang w:val="en-US" w:eastAsia="uk-UA"/>
              </w:rPr>
            </w:pPr>
            <w:r w:rsidRPr="00F5253C">
              <w:rPr>
                <w:b/>
                <w:szCs w:val="24"/>
                <w:lang w:val="en-US" w:eastAsia="uk-UA"/>
              </w:rPr>
              <w:t>Опис</w:t>
            </w:r>
          </w:p>
        </w:tc>
        <w:tc>
          <w:tcPr>
            <w:tcW w:w="9213" w:type="dxa"/>
            <w:gridSpan w:val="5"/>
          </w:tcPr>
          <w:p w:rsidR="00F5253C" w:rsidRPr="00F5253C" w:rsidRDefault="00F5253C" w:rsidP="00F5253C">
            <w:pPr>
              <w:rPr>
                <w:szCs w:val="24"/>
                <w:lang w:eastAsia="uk-UA"/>
              </w:rPr>
            </w:pPr>
            <w:r w:rsidRPr="00F5253C">
              <w:rPr>
                <w:szCs w:val="24"/>
                <w:lang w:eastAsia="uk-UA"/>
              </w:rPr>
              <w:t xml:space="preserve">До </w:t>
            </w:r>
            <w:r w:rsidRPr="00F5253C">
              <w:rPr>
                <w:szCs w:val="24"/>
                <w:lang w:val="en-US" w:eastAsia="uk-UA"/>
              </w:rPr>
              <w:t>i</w:t>
            </w:r>
            <w:r w:rsidRPr="00F5253C">
              <w:rPr>
                <w:szCs w:val="24"/>
                <w:lang w:eastAsia="uk-UA"/>
              </w:rPr>
              <w:t>нших зобов'язань належать: поточна кредиторська заборгован</w:t>
            </w:r>
            <w:r w:rsidRPr="00F5253C">
              <w:rPr>
                <w:szCs w:val="24"/>
                <w:lang w:val="en-US" w:eastAsia="uk-UA"/>
              </w:rPr>
              <w:t>i</w:t>
            </w:r>
            <w:r w:rsidRPr="00F5253C">
              <w:rPr>
                <w:szCs w:val="24"/>
                <w:lang w:eastAsia="uk-UA"/>
              </w:rPr>
              <w:t xml:space="preserve">сть за товари, роботи, послуги; </w:t>
            </w:r>
            <w:r w:rsidRPr="00F5253C">
              <w:rPr>
                <w:szCs w:val="24"/>
                <w:lang w:val="en-US" w:eastAsia="uk-UA"/>
              </w:rPr>
              <w:t>i</w:t>
            </w:r>
            <w:r w:rsidRPr="00F5253C">
              <w:rPr>
                <w:szCs w:val="24"/>
                <w:lang w:eastAsia="uk-UA"/>
              </w:rPr>
              <w:t>нш</w:t>
            </w:r>
            <w:r w:rsidRPr="00F5253C">
              <w:rPr>
                <w:szCs w:val="24"/>
                <w:lang w:val="en-US" w:eastAsia="uk-UA"/>
              </w:rPr>
              <w:t>i</w:t>
            </w:r>
            <w:r w:rsidRPr="00F5253C">
              <w:rPr>
                <w:szCs w:val="24"/>
                <w:lang w:eastAsia="uk-UA"/>
              </w:rPr>
              <w:t xml:space="preserve"> поточн</w:t>
            </w:r>
            <w:r w:rsidRPr="00F5253C">
              <w:rPr>
                <w:szCs w:val="24"/>
                <w:lang w:val="en-US" w:eastAsia="uk-UA"/>
              </w:rPr>
              <w:t>i</w:t>
            </w:r>
            <w:r w:rsidRPr="00F5253C">
              <w:rPr>
                <w:szCs w:val="24"/>
                <w:lang w:eastAsia="uk-UA"/>
              </w:rPr>
              <w:t xml:space="preserve"> зобов'язання.</w:t>
            </w:r>
          </w:p>
        </w:tc>
      </w:tr>
    </w:tbl>
    <w:p w:rsidR="00F5253C" w:rsidRPr="00F5253C" w:rsidRDefault="00F5253C" w:rsidP="00F5253C">
      <w:pPr>
        <w:spacing w:after="0" w:line="240" w:lineRule="auto"/>
        <w:rPr>
          <w:rFonts w:ascii="Times New Roman" w:eastAsia="Times New Roman" w:hAnsi="Times New Roman" w:cs="Times New Roman"/>
          <w:sz w:val="24"/>
          <w:szCs w:val="24"/>
          <w:lang w:eastAsia="uk-UA"/>
        </w:rPr>
      </w:pPr>
    </w:p>
    <w:p w:rsidR="00F5253C" w:rsidRDefault="00F5253C">
      <w:pPr>
        <w:sectPr w:rsidR="00F5253C" w:rsidSect="00F5253C">
          <w:pgSz w:w="11906" w:h="16838"/>
          <w:pgMar w:top="363" w:right="567" w:bottom="363" w:left="1417" w:header="709" w:footer="709" w:gutter="0"/>
          <w:cols w:space="708"/>
          <w:docGrid w:linePitch="360"/>
        </w:sectPr>
      </w:pPr>
      <w:bookmarkStart w:id="3" w:name="_GoBack"/>
      <w:bookmarkEnd w:id="3"/>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5253C" w:rsidRPr="00F5253C" w:rsidTr="00C2218C">
        <w:tc>
          <w:tcPr>
            <w:tcW w:w="9720" w:type="dxa"/>
            <w:tcMar>
              <w:top w:w="60" w:type="dxa"/>
              <w:left w:w="60" w:type="dxa"/>
              <w:bottom w:w="60" w:type="dxa"/>
              <w:right w:w="60" w:type="dxa"/>
            </w:tcMar>
            <w:vAlign w:val="center"/>
          </w:tcPr>
          <w:p w:rsidR="00F5253C" w:rsidRPr="00F5253C" w:rsidRDefault="00F5253C" w:rsidP="00F5253C">
            <w:pPr>
              <w:spacing w:after="0" w:line="240" w:lineRule="auto"/>
              <w:ind w:left="-210"/>
              <w:jc w:val="center"/>
              <w:rPr>
                <w:rFonts w:ascii="Times New Roman" w:eastAsia="Times New Roman" w:hAnsi="Times New Roman" w:cs="Times New Roman"/>
                <w:b/>
                <w:bCs/>
                <w:sz w:val="28"/>
                <w:szCs w:val="28"/>
                <w:lang w:val="uk-UA" w:eastAsia="uk-UA"/>
              </w:rPr>
            </w:pPr>
            <w:r w:rsidRPr="00F5253C">
              <w:rPr>
                <w:rFonts w:ascii="Times New Roman" w:eastAsia="Times New Roman" w:hAnsi="Times New Roman" w:cs="Times New Roman"/>
                <w:b/>
                <w:color w:val="000000"/>
                <w:sz w:val="28"/>
                <w:szCs w:val="28"/>
                <w:lang w:eastAsia="uk-UA"/>
              </w:rPr>
              <w:lastRenderedPageBreak/>
              <w:t>6</w:t>
            </w:r>
            <w:r w:rsidRPr="00F5253C">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F5253C" w:rsidRPr="00F5253C" w:rsidRDefault="00F5253C" w:rsidP="00F5253C">
      <w:pPr>
        <w:spacing w:after="0" w:line="240" w:lineRule="auto"/>
        <w:rPr>
          <w:rFonts w:ascii="Times New Roman" w:eastAsia="Times New Roman" w:hAnsi="Times New Roman" w:cs="Times New Roman"/>
          <w:vanish/>
          <w:color w:val="000000"/>
          <w:sz w:val="24"/>
          <w:szCs w:val="24"/>
          <w:lang w:val="uk-UA" w:eastAsia="uk-UA"/>
        </w:rPr>
      </w:pPr>
    </w:p>
    <w:p w:rsidR="00F5253C" w:rsidRPr="00F5253C" w:rsidRDefault="00F5253C" w:rsidP="00F5253C">
      <w:pPr>
        <w:spacing w:after="0" w:line="240" w:lineRule="auto"/>
        <w:rPr>
          <w:rFonts w:ascii="Times New Roman" w:eastAsia="Times New Roman" w:hAnsi="Times New Roman" w:cs="Times New Roman"/>
          <w:vanish/>
          <w:color w:val="000000"/>
          <w:sz w:val="24"/>
          <w:szCs w:val="24"/>
          <w:lang w:val="uk-UA" w:eastAsia="uk-UA"/>
        </w:rPr>
      </w:pPr>
    </w:p>
    <w:p w:rsidR="00F5253C" w:rsidRPr="00F5253C" w:rsidRDefault="00F5253C" w:rsidP="00F5253C">
      <w:pPr>
        <w:spacing w:after="0" w:line="240" w:lineRule="auto"/>
        <w:rPr>
          <w:rFonts w:ascii="Times New Roman" w:eastAsia="Times New Roman" w:hAnsi="Times New Roman" w:cs="Times New Roman"/>
          <w:sz w:val="24"/>
          <w:szCs w:val="24"/>
          <w:lang w:val="uk-UA" w:eastAsia="uk-UA"/>
        </w:rPr>
      </w:pPr>
    </w:p>
    <w:p w:rsidR="00F5253C" w:rsidRPr="00F5253C" w:rsidRDefault="00F5253C" w:rsidP="00F5253C">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7"/>
        <w:gridCol w:w="6751"/>
      </w:tblGrid>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Публічне акціонерне товариство "Національний депозитарій України"</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Організаційно-правова форма</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Публiчне акцiонерне товариство</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Ідентифікаційний код юридичної особи</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30370711</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Місцезнаходження</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04107 УКРАЇНА м.Київ д/н вул.Тропініна, 7-г</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Номер ліцензії або іншого документа на цей вид діяльності</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д/н</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Назва державного органу, що видав ліцензію або інший документ</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д/н</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Дата видачі ліцензії або іншого документа</w:t>
            </w:r>
          </w:p>
        </w:tc>
        <w:tc>
          <w:tcPr>
            <w:tcW w:w="6803" w:type="dxa"/>
            <w:shd w:val="clear" w:color="auto" w:fill="auto"/>
          </w:tcPr>
          <w:p w:rsidR="00F5253C" w:rsidRPr="00F5253C" w:rsidRDefault="00F5253C" w:rsidP="00F5253C">
            <w:pPr>
              <w:rPr>
                <w:szCs w:val="24"/>
                <w:lang w:val="uk-UA" w:eastAsia="uk-UA"/>
              </w:rPr>
            </w:pP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Міжміський код та телефон</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(044) 3630401</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Факс</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(044) 3630401</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Вид діяльності</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Депозитарна діяльність центрального депозитарію</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Опис</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Вид послуг, які надає особа- депозитарні послуги депозитарію. 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здійснює Публічне акціонерне товариство "Національний депозитарій України" не є ліцензійною.</w:t>
            </w:r>
          </w:p>
        </w:tc>
      </w:tr>
    </w:tbl>
    <w:p w:rsidR="00F5253C" w:rsidRPr="00F5253C" w:rsidRDefault="00F5253C" w:rsidP="00F5253C">
      <w:pPr>
        <w:spacing w:after="0" w:line="240" w:lineRule="auto"/>
        <w:rPr>
          <w:rFonts w:ascii="Times New Roman" w:eastAsia="Times New Roman" w:hAnsi="Times New Roman" w:cs="Times New Roman"/>
          <w:sz w:val="20"/>
          <w:szCs w:val="24"/>
          <w:lang w:val="uk-UA" w:eastAsia="uk-UA"/>
        </w:rPr>
      </w:pPr>
    </w:p>
    <w:p w:rsidR="00F5253C" w:rsidRPr="00F5253C" w:rsidRDefault="00F5253C" w:rsidP="00F5253C">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ТОВАРИСТВО З ОБМЕЖЕНОЮ ВІДПОВІДАЛЬНІСТЮ "ФОНДОВА КОМПАНІЯ "ЕМІСІЯ"</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Організаційно-правова форма</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Товариство з обмеженою вiдповiдальнiстю</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Ідентифікаційний код юридичної особи</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33961297</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Місцезнаходження</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69006 Україна місто Запоріжжя д/н вул. Незалежної України, буд.6, кв. 39</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Номер ліцензії або іншого документа на цей вид діяльності</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АЕ № 286520</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Назва державного органу, що видав ліцензію або інший документ</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Національна комісія з цінних паперів та фондового ринку</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Дата видачі ліцензії або іншого документа</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08.10.2013</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Міжміський код та телефон</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0612221140</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Факс</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0612221140</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Вид діяльності</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Депозитарна діяльність  депозитарної установи</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Опис</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F5253C" w:rsidRPr="00F5253C" w:rsidRDefault="00F5253C" w:rsidP="00F5253C">
      <w:pPr>
        <w:spacing w:after="0" w:line="240" w:lineRule="auto"/>
        <w:rPr>
          <w:rFonts w:ascii="Times New Roman" w:eastAsia="Times New Roman" w:hAnsi="Times New Roman" w:cs="Times New Roman"/>
          <w:sz w:val="20"/>
          <w:szCs w:val="24"/>
          <w:lang w:val="uk-UA" w:eastAsia="uk-UA"/>
        </w:rPr>
      </w:pPr>
    </w:p>
    <w:p w:rsidR="00F5253C" w:rsidRPr="00F5253C" w:rsidRDefault="00F5253C" w:rsidP="00F5253C">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ТОВАРИСТВО З ОБМЕЖЕНОЮ ВІДПОВІДАЛЬНІСТЮ "АЙПІО-АУДИТ"</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Організаційно-правова форма</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Товариство з обмеженою вiдповiдальнiстю</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Ідентифікаційний код юридичної особи</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36201704</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Місцезнаходження</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69006 Україна місто Запоріжжя д/н вул. Незалежної України, буд. 6, кім 40</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Номер ліцензії або іншого документа на цей вид діяльності</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4222</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Назва державного органу, що видав ліцензію або інший документ</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Аудиторська палата України</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Дата видачі ліцензії або іншого документа</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27.11.2008</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Міжміський код та телефон</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0612221140</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lastRenderedPageBreak/>
              <w:t>Факс</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0612221140</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Вид діяльності</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Аудитор (аудиторськa фiрмa), якa надає аудиторськi послуги емiтенту</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Опис</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Особа надає аудиторські послуги щодо аудиту звіту про корпоративне управління</w:t>
            </w:r>
          </w:p>
        </w:tc>
      </w:tr>
    </w:tbl>
    <w:p w:rsidR="00F5253C" w:rsidRPr="00F5253C" w:rsidRDefault="00F5253C" w:rsidP="00F5253C">
      <w:pPr>
        <w:spacing w:after="0" w:line="240" w:lineRule="auto"/>
        <w:rPr>
          <w:rFonts w:ascii="Times New Roman" w:eastAsia="Times New Roman" w:hAnsi="Times New Roman" w:cs="Times New Roman"/>
          <w:sz w:val="20"/>
          <w:szCs w:val="24"/>
          <w:lang w:val="uk-UA" w:eastAsia="uk-UA"/>
        </w:rPr>
      </w:pPr>
    </w:p>
    <w:p w:rsidR="00F5253C" w:rsidRPr="00F5253C" w:rsidRDefault="00F5253C" w:rsidP="00F5253C">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ДУ "Агентство з розвитку інфраструктури фондового ринку України"</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Організаційно-правова форма</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Державна органiзацiя (установа, заклад)</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Ідентифікаційний код юридичної особи</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21676262</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Місцезнаходження</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01001 УКРАЇНА д/н м. Київ вул.Грінченка Бориса, будинок 3, поверх 5</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Номер ліцензії або іншого документа на цей вид діяльності</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DR/00001/APA</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Назва державного органу, що видав ліцензію або інший документ</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НКЦПФР</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Дата видачі ліцензії або іншого документа</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18.02.2019</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Міжміський код та телефон</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(044) 287-56-70</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Факс</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(044) 287-56-73</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Вид діяльності</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F5253C" w:rsidRPr="00F5253C" w:rsidTr="00C2218C">
        <w:tc>
          <w:tcPr>
            <w:tcW w:w="3401" w:type="dxa"/>
            <w:shd w:val="clear" w:color="auto" w:fill="auto"/>
          </w:tcPr>
          <w:p w:rsidR="00F5253C" w:rsidRPr="00F5253C" w:rsidRDefault="00F5253C" w:rsidP="00F5253C">
            <w:pPr>
              <w:rPr>
                <w:b/>
                <w:szCs w:val="24"/>
                <w:lang w:val="uk-UA" w:eastAsia="uk-UA"/>
              </w:rPr>
            </w:pPr>
            <w:r w:rsidRPr="00F5253C">
              <w:rPr>
                <w:b/>
                <w:szCs w:val="24"/>
                <w:lang w:val="uk-UA" w:eastAsia="uk-UA"/>
              </w:rPr>
              <w:t>Опис</w:t>
            </w:r>
          </w:p>
        </w:tc>
        <w:tc>
          <w:tcPr>
            <w:tcW w:w="6803" w:type="dxa"/>
            <w:shd w:val="clear" w:color="auto" w:fill="auto"/>
          </w:tcPr>
          <w:p w:rsidR="00F5253C" w:rsidRPr="00F5253C" w:rsidRDefault="00F5253C" w:rsidP="00F5253C">
            <w:pPr>
              <w:rPr>
                <w:szCs w:val="24"/>
                <w:lang w:val="uk-UA" w:eastAsia="uk-UA"/>
              </w:rPr>
            </w:pPr>
            <w:r w:rsidRPr="00F5253C">
              <w:rPr>
                <w:szCs w:val="24"/>
                <w:lang w:val="uk-UA" w:eastAsia="uk-UA"/>
              </w:rPr>
              <w:t>Подання звітності до НКЦПФР (ліцензія DR/00001/APA від 18.02.2019 р.) та оприлюднення регульованої інформації (ліцензія DR/00001/APA від 18.02.2019 р.)</w:t>
            </w:r>
          </w:p>
        </w:tc>
      </w:tr>
    </w:tbl>
    <w:p w:rsidR="00F5253C" w:rsidRPr="00F5253C" w:rsidRDefault="00F5253C" w:rsidP="00F5253C">
      <w:pPr>
        <w:spacing w:after="0" w:line="240" w:lineRule="auto"/>
        <w:rPr>
          <w:rFonts w:ascii="Times New Roman" w:eastAsia="Times New Roman" w:hAnsi="Times New Roman" w:cs="Times New Roman"/>
          <w:sz w:val="20"/>
          <w:szCs w:val="24"/>
          <w:lang w:val="uk-UA" w:eastAsia="uk-UA"/>
        </w:rPr>
      </w:pPr>
    </w:p>
    <w:p w:rsidR="00F5253C" w:rsidRPr="00F5253C" w:rsidRDefault="00F5253C" w:rsidP="00F5253C">
      <w:pPr>
        <w:spacing w:after="0" w:line="240" w:lineRule="auto"/>
        <w:rPr>
          <w:rFonts w:ascii="Times New Roman" w:eastAsia="Times New Roman" w:hAnsi="Times New Roman" w:cs="Times New Roman"/>
          <w:sz w:val="20"/>
          <w:szCs w:val="24"/>
          <w:lang w:val="uk-UA" w:eastAsia="uk-UA"/>
        </w:rPr>
      </w:pPr>
    </w:p>
    <w:p w:rsidR="00F5253C" w:rsidRPr="00F5253C" w:rsidRDefault="00F5253C" w:rsidP="00F5253C">
      <w:pPr>
        <w:spacing w:after="0" w:line="240" w:lineRule="auto"/>
        <w:rPr>
          <w:rFonts w:ascii="Times New Roman" w:eastAsia="Times New Roman" w:hAnsi="Times New Roman" w:cs="Times New Roman"/>
          <w:sz w:val="20"/>
          <w:szCs w:val="24"/>
          <w:lang w:val="uk-UA" w:eastAsia="uk-UA"/>
        </w:rPr>
      </w:pPr>
    </w:p>
    <w:p w:rsidR="00F5253C" w:rsidRPr="009A0677" w:rsidRDefault="00F5253C">
      <w:pPr>
        <w:rPr>
          <w:lang w:val="uk-UA"/>
        </w:rPr>
        <w:sectPr w:rsidR="00F5253C" w:rsidRPr="009A0677" w:rsidSect="00F5253C">
          <w:pgSz w:w="11906" w:h="16838"/>
          <w:pgMar w:top="363" w:right="567" w:bottom="363" w:left="1417" w:header="709" w:footer="709" w:gutter="0"/>
          <w:cols w:space="708"/>
          <w:docGrid w:linePitch="360"/>
        </w:sectPr>
      </w:pPr>
    </w:p>
    <w:p w:rsidR="00F5253C" w:rsidRPr="00F5253C" w:rsidRDefault="00F5253C" w:rsidP="00F5253C">
      <w:pPr>
        <w:widowControl w:val="0"/>
        <w:spacing w:after="0" w:line="240" w:lineRule="auto"/>
        <w:ind w:firstLine="567"/>
        <w:jc w:val="right"/>
        <w:rPr>
          <w:rFonts w:ascii="Times New Roman" w:eastAsia="Times New Roman" w:hAnsi="Times New Roman" w:cs="Times New Roman"/>
          <w:b/>
          <w:lang w:val="uk-UA" w:eastAsia="ru-RU"/>
        </w:rPr>
      </w:pPr>
    </w:p>
    <w:p w:rsidR="00F5253C" w:rsidRPr="00F5253C" w:rsidRDefault="00F5253C" w:rsidP="00F5253C">
      <w:pPr>
        <w:widowControl w:val="0"/>
        <w:spacing w:after="0" w:line="240" w:lineRule="auto"/>
        <w:jc w:val="center"/>
        <w:rPr>
          <w:rFonts w:ascii="Times New Roman" w:eastAsia="Times New Roman" w:hAnsi="Times New Roman" w:cs="Times New Roman"/>
          <w:b/>
          <w:bCs/>
          <w:lang w:eastAsia="ru-RU"/>
        </w:rPr>
      </w:pPr>
      <w:r w:rsidRPr="00F5253C">
        <w:rPr>
          <w:rFonts w:ascii="Times New Roman" w:eastAsia="Times New Roman" w:hAnsi="Times New Roman" w:cs="Times New Roman"/>
          <w:b/>
          <w:bCs/>
          <w:lang w:eastAsia="ru-RU"/>
        </w:rPr>
        <w:t xml:space="preserve">ФІНАНСОВИЙ ЗВІТ </w:t>
      </w:r>
    </w:p>
    <w:p w:rsidR="00F5253C" w:rsidRPr="00F5253C" w:rsidRDefault="00F5253C" w:rsidP="00F5253C">
      <w:pPr>
        <w:widowControl w:val="0"/>
        <w:spacing w:after="0" w:line="240" w:lineRule="auto"/>
        <w:jc w:val="center"/>
        <w:rPr>
          <w:rFonts w:ascii="Times New Roman" w:eastAsia="Times New Roman" w:hAnsi="Times New Roman" w:cs="Times New Roman"/>
          <w:b/>
          <w:bCs/>
          <w:lang w:val="uk-UA" w:eastAsia="ru-RU"/>
        </w:rPr>
      </w:pPr>
      <w:r w:rsidRPr="00F5253C">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5253C" w:rsidRPr="00F5253C" w:rsidTr="00C2218C">
        <w:tc>
          <w:tcPr>
            <w:tcW w:w="6082" w:type="dxa"/>
          </w:tcPr>
          <w:p w:rsidR="00F5253C" w:rsidRPr="00F5253C" w:rsidRDefault="00F5253C" w:rsidP="00F5253C">
            <w:pPr>
              <w:widowControl w:val="0"/>
              <w:spacing w:after="0" w:line="240" w:lineRule="auto"/>
              <w:rPr>
                <w:rFonts w:ascii="Times New Roman" w:eastAsia="Times New Roman" w:hAnsi="Times New Roman" w:cs="Times New Roman"/>
                <w:sz w:val="18"/>
                <w:szCs w:val="18"/>
                <w:lang w:eastAsia="ru-RU"/>
              </w:rPr>
            </w:pPr>
          </w:p>
        </w:tc>
        <w:tc>
          <w:tcPr>
            <w:tcW w:w="1956" w:type="dxa"/>
          </w:tcPr>
          <w:p w:rsidR="00F5253C" w:rsidRPr="00F5253C" w:rsidRDefault="00F5253C" w:rsidP="00F5253C">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18"/>
                <w:szCs w:val="18"/>
                <w:lang w:eastAsia="ru-RU"/>
              </w:rPr>
            </w:pPr>
            <w:r w:rsidRPr="00F5253C">
              <w:rPr>
                <w:rFonts w:ascii="Times New Roman" w:eastAsia="Times New Roman" w:hAnsi="Times New Roman" w:cs="Times New Roman"/>
                <w:sz w:val="18"/>
                <w:szCs w:val="18"/>
                <w:lang w:val="uk-UA" w:eastAsia="ru-RU"/>
              </w:rPr>
              <w:t>Коди</w:t>
            </w:r>
          </w:p>
        </w:tc>
      </w:tr>
      <w:tr w:rsidR="00F5253C" w:rsidRPr="00F5253C" w:rsidTr="00C2218C">
        <w:tc>
          <w:tcPr>
            <w:tcW w:w="6082" w:type="dxa"/>
          </w:tcPr>
          <w:p w:rsidR="00F5253C" w:rsidRPr="00F5253C" w:rsidRDefault="00F5253C" w:rsidP="00F5253C">
            <w:pPr>
              <w:widowControl w:val="0"/>
              <w:spacing w:after="0" w:line="240" w:lineRule="auto"/>
              <w:rPr>
                <w:rFonts w:ascii="Times New Roman" w:eastAsia="Times New Roman" w:hAnsi="Times New Roman" w:cs="Times New Roman"/>
                <w:sz w:val="18"/>
                <w:szCs w:val="18"/>
                <w:lang w:eastAsia="ru-RU"/>
              </w:rPr>
            </w:pPr>
          </w:p>
        </w:tc>
        <w:tc>
          <w:tcPr>
            <w:tcW w:w="1956" w:type="dxa"/>
          </w:tcPr>
          <w:p w:rsidR="00F5253C" w:rsidRPr="00F5253C" w:rsidRDefault="00F5253C" w:rsidP="00F5253C">
            <w:pPr>
              <w:widowControl w:val="0"/>
              <w:spacing w:after="0" w:line="240" w:lineRule="auto"/>
              <w:jc w:val="center"/>
              <w:rPr>
                <w:rFonts w:ascii="Times New Roman" w:eastAsia="Times New Roman" w:hAnsi="Times New Roman" w:cs="Times New Roman"/>
                <w:sz w:val="16"/>
                <w:szCs w:val="16"/>
                <w:lang w:eastAsia="ru-RU"/>
              </w:rPr>
            </w:pPr>
            <w:r w:rsidRPr="00F5253C">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18"/>
                <w:szCs w:val="18"/>
                <w:lang w:val="en-US" w:eastAsia="ru-RU"/>
              </w:rPr>
            </w:pPr>
            <w:r w:rsidRPr="00F5253C">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bCs/>
                <w:sz w:val="18"/>
                <w:szCs w:val="18"/>
                <w:lang w:val="en-US" w:eastAsia="ru-RU"/>
              </w:rPr>
            </w:pPr>
            <w:r w:rsidRPr="00F5253C">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bCs/>
                <w:sz w:val="18"/>
                <w:szCs w:val="18"/>
                <w:lang w:val="en-US" w:eastAsia="ru-RU"/>
              </w:rPr>
            </w:pPr>
            <w:r w:rsidRPr="00F5253C">
              <w:rPr>
                <w:rFonts w:ascii="Times New Roman" w:eastAsia="Times New Roman" w:hAnsi="Times New Roman" w:cs="Times New Roman"/>
                <w:bCs/>
                <w:sz w:val="18"/>
                <w:szCs w:val="18"/>
                <w:lang w:val="en-US" w:eastAsia="ru-RU"/>
              </w:rPr>
              <w:t>01</w:t>
            </w:r>
          </w:p>
        </w:tc>
      </w:tr>
      <w:tr w:rsidR="00F5253C" w:rsidRPr="00F5253C" w:rsidTr="00C2218C">
        <w:tc>
          <w:tcPr>
            <w:tcW w:w="6082" w:type="dxa"/>
          </w:tcPr>
          <w:p w:rsidR="00F5253C" w:rsidRPr="00F5253C" w:rsidRDefault="00F5253C" w:rsidP="00F5253C">
            <w:pPr>
              <w:widowControl w:val="0"/>
              <w:spacing w:after="0" w:line="240" w:lineRule="auto"/>
              <w:rPr>
                <w:rFonts w:ascii="Times New Roman" w:eastAsia="Times New Roman" w:hAnsi="Times New Roman" w:cs="Times New Roman"/>
                <w:sz w:val="18"/>
                <w:szCs w:val="18"/>
                <w:lang w:eastAsia="ru-RU"/>
              </w:rPr>
            </w:pPr>
            <w:r w:rsidRPr="00F5253C">
              <w:rPr>
                <w:rFonts w:ascii="Times New Roman" w:eastAsia="Times New Roman" w:hAnsi="Times New Roman" w:cs="Times New Roman"/>
                <w:sz w:val="18"/>
                <w:szCs w:val="18"/>
                <w:lang w:val="uk-UA" w:eastAsia="ru-RU"/>
              </w:rPr>
              <w:t xml:space="preserve">Підприємство  </w:t>
            </w:r>
            <w:r w:rsidRPr="00F5253C">
              <w:rPr>
                <w:rFonts w:ascii="Times New Roman" w:eastAsia="Times New Roman" w:hAnsi="Times New Roman" w:cs="Times New Roman"/>
                <w:sz w:val="18"/>
                <w:szCs w:val="18"/>
                <w:lang w:eastAsia="ru-RU"/>
              </w:rPr>
              <w:t xml:space="preserve"> </w:t>
            </w:r>
            <w:r w:rsidRPr="00F5253C">
              <w:rPr>
                <w:rFonts w:ascii="Times New Roman" w:eastAsia="Times New Roman" w:hAnsi="Times New Roman" w:cs="Times New Roman"/>
                <w:sz w:val="18"/>
                <w:szCs w:val="18"/>
                <w:u w:val="single"/>
                <w:lang w:eastAsia="ru-RU"/>
              </w:rPr>
              <w:t>ПРИВАТНЕ АКЦІОНЕРНЕ ТОВАРИСТВО "МЕХАНОМОНТАЖ №233"</w:t>
            </w:r>
          </w:p>
        </w:tc>
        <w:tc>
          <w:tcPr>
            <w:tcW w:w="1956" w:type="dxa"/>
          </w:tcPr>
          <w:p w:rsidR="00F5253C" w:rsidRPr="00F5253C" w:rsidRDefault="00F5253C" w:rsidP="00F5253C">
            <w:pPr>
              <w:widowControl w:val="0"/>
              <w:spacing w:after="0" w:line="240" w:lineRule="auto"/>
              <w:rPr>
                <w:rFonts w:ascii="Times New Roman" w:eastAsia="Times New Roman" w:hAnsi="Times New Roman" w:cs="Times New Roman"/>
                <w:sz w:val="18"/>
                <w:szCs w:val="18"/>
                <w:lang w:eastAsia="ru-RU"/>
              </w:rPr>
            </w:pPr>
            <w:r w:rsidRPr="00F5253C">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18"/>
                <w:szCs w:val="18"/>
                <w:lang w:val="en-US" w:eastAsia="ru-RU"/>
              </w:rPr>
            </w:pPr>
            <w:r w:rsidRPr="00F5253C">
              <w:rPr>
                <w:rFonts w:ascii="Times New Roman" w:eastAsia="Times New Roman" w:hAnsi="Times New Roman" w:cs="Times New Roman"/>
                <w:sz w:val="18"/>
                <w:szCs w:val="18"/>
                <w:lang w:val="en-US" w:eastAsia="ru-RU"/>
              </w:rPr>
              <w:t>01415128</w:t>
            </w:r>
          </w:p>
        </w:tc>
      </w:tr>
      <w:tr w:rsidR="00F5253C" w:rsidRPr="00F5253C" w:rsidTr="00C2218C">
        <w:trPr>
          <w:trHeight w:val="199"/>
        </w:trPr>
        <w:tc>
          <w:tcPr>
            <w:tcW w:w="6082" w:type="dxa"/>
          </w:tcPr>
          <w:p w:rsidR="00F5253C" w:rsidRPr="00F5253C" w:rsidRDefault="00F5253C" w:rsidP="00F5253C">
            <w:pPr>
              <w:widowControl w:val="0"/>
              <w:spacing w:after="0" w:line="240" w:lineRule="auto"/>
              <w:rPr>
                <w:rFonts w:ascii="Times New Roman" w:eastAsia="Times New Roman" w:hAnsi="Times New Roman" w:cs="Times New Roman"/>
                <w:sz w:val="18"/>
                <w:szCs w:val="18"/>
                <w:lang w:val="en-US" w:eastAsia="ru-RU"/>
              </w:rPr>
            </w:pPr>
            <w:r w:rsidRPr="00F5253C">
              <w:rPr>
                <w:rFonts w:ascii="Times New Roman" w:eastAsia="Times New Roman" w:hAnsi="Times New Roman" w:cs="Times New Roman"/>
                <w:sz w:val="18"/>
                <w:szCs w:val="18"/>
                <w:lang w:val="uk-UA" w:eastAsia="ru-RU"/>
              </w:rPr>
              <w:t xml:space="preserve">Територія </w:t>
            </w:r>
            <w:r w:rsidRPr="00F5253C">
              <w:rPr>
                <w:rFonts w:ascii="Times New Roman" w:eastAsia="Times New Roman" w:hAnsi="Times New Roman" w:cs="Times New Roman"/>
                <w:sz w:val="18"/>
                <w:szCs w:val="18"/>
                <w:lang w:val="en-US" w:eastAsia="ru-RU"/>
              </w:rPr>
              <w:t xml:space="preserve"> </w:t>
            </w:r>
            <w:r w:rsidRPr="00F5253C">
              <w:rPr>
                <w:rFonts w:ascii="Times New Roman" w:eastAsia="Times New Roman" w:hAnsi="Times New Roman" w:cs="Times New Roman"/>
                <w:sz w:val="18"/>
                <w:szCs w:val="18"/>
                <w:u w:val="single"/>
                <w:lang w:val="en-US" w:eastAsia="ru-RU"/>
              </w:rPr>
              <w:t>Запорiзька область</w:t>
            </w:r>
          </w:p>
        </w:tc>
        <w:tc>
          <w:tcPr>
            <w:tcW w:w="1956" w:type="dxa"/>
          </w:tcPr>
          <w:p w:rsidR="00F5253C" w:rsidRPr="00F5253C" w:rsidRDefault="00F5253C" w:rsidP="00F5253C">
            <w:pPr>
              <w:widowControl w:val="0"/>
              <w:spacing w:after="0" w:line="240" w:lineRule="auto"/>
              <w:rPr>
                <w:rFonts w:ascii="Times New Roman" w:eastAsia="Times New Roman" w:hAnsi="Times New Roman" w:cs="Times New Roman"/>
                <w:sz w:val="18"/>
                <w:szCs w:val="18"/>
                <w:lang w:eastAsia="ru-RU"/>
              </w:rPr>
            </w:pPr>
            <w:r w:rsidRPr="00F5253C">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18"/>
                <w:szCs w:val="18"/>
                <w:lang w:val="en-US" w:eastAsia="ru-RU"/>
              </w:rPr>
            </w:pPr>
            <w:r w:rsidRPr="00F5253C">
              <w:rPr>
                <w:rFonts w:ascii="Times New Roman" w:eastAsia="Times New Roman" w:hAnsi="Times New Roman" w:cs="Times New Roman"/>
                <w:sz w:val="18"/>
                <w:szCs w:val="18"/>
                <w:lang w:val="en-US" w:eastAsia="ru-RU"/>
              </w:rPr>
              <w:t>2310136600</w:t>
            </w:r>
          </w:p>
        </w:tc>
      </w:tr>
      <w:tr w:rsidR="00F5253C" w:rsidRPr="00F5253C" w:rsidTr="00C2218C">
        <w:trPr>
          <w:trHeight w:val="199"/>
        </w:trPr>
        <w:tc>
          <w:tcPr>
            <w:tcW w:w="6082" w:type="dxa"/>
          </w:tcPr>
          <w:p w:rsidR="00F5253C" w:rsidRPr="00F5253C" w:rsidRDefault="00F5253C" w:rsidP="00F5253C">
            <w:pPr>
              <w:widowControl w:val="0"/>
              <w:spacing w:after="0" w:line="240" w:lineRule="auto"/>
              <w:rPr>
                <w:rFonts w:ascii="Times New Roman" w:eastAsia="Times New Roman" w:hAnsi="Times New Roman" w:cs="Times New Roman"/>
                <w:sz w:val="18"/>
                <w:szCs w:val="18"/>
                <w:lang w:eastAsia="ru-RU"/>
              </w:rPr>
            </w:pPr>
            <w:r w:rsidRPr="00F5253C">
              <w:rPr>
                <w:rFonts w:ascii="Times New Roman" w:eastAsia="Times New Roman" w:hAnsi="Times New Roman" w:cs="Times New Roman"/>
                <w:sz w:val="18"/>
                <w:szCs w:val="18"/>
                <w:lang w:val="uk-UA" w:eastAsia="ru-RU"/>
              </w:rPr>
              <w:t>Організаційно-правова форма господарювання</w:t>
            </w:r>
            <w:r w:rsidRPr="00F5253C">
              <w:rPr>
                <w:rFonts w:ascii="Times New Roman" w:eastAsia="Times New Roman" w:hAnsi="Times New Roman" w:cs="Times New Roman"/>
                <w:sz w:val="18"/>
                <w:szCs w:val="18"/>
                <w:lang w:eastAsia="ru-RU"/>
              </w:rPr>
              <w:t xml:space="preserve">  </w:t>
            </w:r>
            <w:r w:rsidRPr="00F5253C">
              <w:rPr>
                <w:rFonts w:ascii="Times New Roman" w:eastAsia="Times New Roman" w:hAnsi="Times New Roman" w:cs="Times New Roman"/>
                <w:sz w:val="18"/>
                <w:szCs w:val="18"/>
                <w:u w:val="single"/>
                <w:lang w:eastAsia="ru-RU"/>
              </w:rPr>
              <w:t>Акц</w:t>
            </w:r>
            <w:r w:rsidRPr="00F5253C">
              <w:rPr>
                <w:rFonts w:ascii="Times New Roman" w:eastAsia="Times New Roman" w:hAnsi="Times New Roman" w:cs="Times New Roman"/>
                <w:sz w:val="18"/>
                <w:szCs w:val="18"/>
                <w:u w:val="single"/>
                <w:lang w:val="en-US" w:eastAsia="ru-RU"/>
              </w:rPr>
              <w:t>i</w:t>
            </w:r>
            <w:r w:rsidRPr="00F5253C">
              <w:rPr>
                <w:rFonts w:ascii="Times New Roman" w:eastAsia="Times New Roman" w:hAnsi="Times New Roman" w:cs="Times New Roman"/>
                <w:sz w:val="18"/>
                <w:szCs w:val="18"/>
                <w:u w:val="single"/>
                <w:lang w:eastAsia="ru-RU"/>
              </w:rPr>
              <w:t>онерне товариство</w:t>
            </w:r>
          </w:p>
        </w:tc>
        <w:tc>
          <w:tcPr>
            <w:tcW w:w="1956" w:type="dxa"/>
          </w:tcPr>
          <w:p w:rsidR="00F5253C" w:rsidRPr="00F5253C" w:rsidRDefault="00F5253C" w:rsidP="00F5253C">
            <w:pPr>
              <w:widowControl w:val="0"/>
              <w:spacing w:after="0" w:line="240" w:lineRule="auto"/>
              <w:rPr>
                <w:rFonts w:ascii="Times New Roman" w:eastAsia="Times New Roman" w:hAnsi="Times New Roman" w:cs="Times New Roman"/>
                <w:sz w:val="18"/>
                <w:szCs w:val="18"/>
                <w:lang w:val="uk-UA" w:eastAsia="ru-RU"/>
              </w:rPr>
            </w:pPr>
            <w:r w:rsidRPr="00F5253C">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18"/>
                <w:szCs w:val="18"/>
                <w:lang w:val="en-US" w:eastAsia="ru-RU"/>
              </w:rPr>
            </w:pPr>
            <w:r w:rsidRPr="00F5253C">
              <w:rPr>
                <w:rFonts w:ascii="Times New Roman" w:eastAsia="Times New Roman" w:hAnsi="Times New Roman" w:cs="Times New Roman"/>
                <w:sz w:val="18"/>
                <w:szCs w:val="18"/>
                <w:lang w:val="en-US" w:eastAsia="ru-RU"/>
              </w:rPr>
              <w:t>230</w:t>
            </w:r>
          </w:p>
        </w:tc>
      </w:tr>
      <w:tr w:rsidR="00F5253C" w:rsidRPr="00F5253C" w:rsidTr="00C2218C">
        <w:tc>
          <w:tcPr>
            <w:tcW w:w="6082" w:type="dxa"/>
          </w:tcPr>
          <w:p w:rsidR="00F5253C" w:rsidRPr="00F5253C" w:rsidRDefault="00F5253C" w:rsidP="00F5253C">
            <w:pPr>
              <w:widowControl w:val="0"/>
              <w:spacing w:after="0" w:line="240" w:lineRule="auto"/>
              <w:rPr>
                <w:rFonts w:ascii="Times New Roman" w:eastAsia="Times New Roman" w:hAnsi="Times New Roman" w:cs="Times New Roman"/>
                <w:sz w:val="18"/>
                <w:szCs w:val="18"/>
                <w:lang w:eastAsia="ru-RU"/>
              </w:rPr>
            </w:pPr>
            <w:r w:rsidRPr="00F5253C">
              <w:rPr>
                <w:rFonts w:ascii="Times New Roman" w:eastAsia="Times New Roman" w:hAnsi="Times New Roman" w:cs="Times New Roman"/>
                <w:sz w:val="18"/>
                <w:szCs w:val="18"/>
                <w:lang w:eastAsia="ru-RU"/>
              </w:rPr>
              <w:t xml:space="preserve">Вид економічної діяльності  </w:t>
            </w:r>
            <w:r w:rsidRPr="00F5253C">
              <w:rPr>
                <w:rFonts w:ascii="Times New Roman" w:eastAsia="Times New Roman" w:hAnsi="Times New Roman" w:cs="Times New Roman"/>
                <w:sz w:val="18"/>
                <w:szCs w:val="18"/>
                <w:u w:val="single"/>
                <w:lang w:eastAsia="ru-RU"/>
              </w:rPr>
              <w:t>ІНШІ СПЕЦІАЛІЗОВАНІ БУДІВЕЛЬНІ РОБОТИ, Н. В. І. У.</w:t>
            </w:r>
          </w:p>
        </w:tc>
        <w:tc>
          <w:tcPr>
            <w:tcW w:w="1956" w:type="dxa"/>
            <w:tcBorders>
              <w:top w:val="nil"/>
              <w:left w:val="nil"/>
              <w:bottom w:val="nil"/>
              <w:right w:val="single" w:sz="4"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18"/>
                <w:szCs w:val="18"/>
                <w:lang w:eastAsia="ru-RU"/>
              </w:rPr>
            </w:pPr>
            <w:r w:rsidRPr="00F5253C">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18"/>
                <w:szCs w:val="18"/>
                <w:lang w:val="en-US" w:eastAsia="ru-RU"/>
              </w:rPr>
            </w:pPr>
            <w:r w:rsidRPr="00F5253C">
              <w:rPr>
                <w:rFonts w:ascii="Times New Roman" w:eastAsia="Times New Roman" w:hAnsi="Times New Roman" w:cs="Times New Roman"/>
                <w:sz w:val="18"/>
                <w:szCs w:val="18"/>
                <w:lang w:val="en-US" w:eastAsia="ru-RU"/>
              </w:rPr>
              <w:t>43.99</w:t>
            </w:r>
          </w:p>
        </w:tc>
      </w:tr>
      <w:tr w:rsidR="00F5253C" w:rsidRPr="00F5253C" w:rsidTr="00C2218C">
        <w:tc>
          <w:tcPr>
            <w:tcW w:w="6082" w:type="dxa"/>
          </w:tcPr>
          <w:p w:rsidR="00F5253C" w:rsidRPr="00F5253C" w:rsidRDefault="00F5253C" w:rsidP="00F5253C">
            <w:pPr>
              <w:widowControl w:val="0"/>
              <w:spacing w:after="0" w:line="240" w:lineRule="auto"/>
              <w:rPr>
                <w:rFonts w:ascii="Times New Roman" w:eastAsia="Times New Roman" w:hAnsi="Times New Roman" w:cs="Times New Roman"/>
                <w:sz w:val="18"/>
                <w:szCs w:val="18"/>
                <w:lang w:eastAsia="ru-RU"/>
              </w:rPr>
            </w:pPr>
            <w:r w:rsidRPr="00F5253C">
              <w:rPr>
                <w:rFonts w:ascii="Times New Roman" w:eastAsia="Times New Roman" w:hAnsi="Times New Roman" w:cs="Times New Roman"/>
                <w:sz w:val="18"/>
                <w:szCs w:val="18"/>
                <w:lang w:eastAsia="ru-RU"/>
              </w:rPr>
              <w:t>Середн</w:t>
            </w:r>
            <w:r w:rsidRPr="00F5253C">
              <w:rPr>
                <w:rFonts w:ascii="Times New Roman" w:eastAsia="Times New Roman" w:hAnsi="Times New Roman" w:cs="Times New Roman"/>
                <w:sz w:val="18"/>
                <w:szCs w:val="18"/>
                <w:lang w:val="uk-UA" w:eastAsia="ru-RU"/>
              </w:rPr>
              <w:t>я кількість працівників</w:t>
            </w:r>
            <w:r w:rsidRPr="00F5253C">
              <w:rPr>
                <w:rFonts w:ascii="Times New Roman" w:eastAsia="Times New Roman" w:hAnsi="Times New Roman" w:cs="Times New Roman"/>
                <w:sz w:val="18"/>
                <w:szCs w:val="18"/>
                <w:lang w:eastAsia="ru-RU"/>
              </w:rPr>
              <w:t xml:space="preserve">  </w:t>
            </w:r>
            <w:r w:rsidRPr="00F5253C">
              <w:rPr>
                <w:rFonts w:ascii="Times New Roman" w:eastAsia="Times New Roman" w:hAnsi="Times New Roman" w:cs="Times New Roman"/>
                <w:sz w:val="18"/>
                <w:szCs w:val="18"/>
                <w:u w:val="single"/>
                <w:lang w:val="en-US" w:eastAsia="ru-RU"/>
              </w:rPr>
              <w:t>1</w:t>
            </w:r>
          </w:p>
        </w:tc>
        <w:tc>
          <w:tcPr>
            <w:tcW w:w="1956" w:type="dxa"/>
          </w:tcPr>
          <w:p w:rsidR="00F5253C" w:rsidRPr="00F5253C" w:rsidRDefault="00F5253C" w:rsidP="00F5253C">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18"/>
                <w:szCs w:val="18"/>
                <w:lang w:val="en-US" w:eastAsia="ru-RU"/>
              </w:rPr>
            </w:pPr>
          </w:p>
        </w:tc>
      </w:tr>
      <w:tr w:rsidR="00F5253C" w:rsidRPr="00F5253C" w:rsidTr="00C2218C">
        <w:tc>
          <w:tcPr>
            <w:tcW w:w="6082" w:type="dxa"/>
          </w:tcPr>
          <w:p w:rsidR="00F5253C" w:rsidRPr="00F5253C" w:rsidRDefault="00F5253C" w:rsidP="00F5253C">
            <w:pPr>
              <w:widowControl w:val="0"/>
              <w:spacing w:after="0" w:line="240" w:lineRule="auto"/>
              <w:rPr>
                <w:rFonts w:ascii="Times New Roman" w:eastAsia="Times New Roman" w:hAnsi="Times New Roman" w:cs="Times New Roman"/>
                <w:sz w:val="18"/>
                <w:szCs w:val="18"/>
                <w:lang w:eastAsia="ru-RU"/>
              </w:rPr>
            </w:pPr>
            <w:r w:rsidRPr="00F5253C">
              <w:rPr>
                <w:rFonts w:ascii="Times New Roman" w:eastAsia="Times New Roman" w:hAnsi="Times New Roman" w:cs="Times New Roman"/>
                <w:sz w:val="18"/>
                <w:szCs w:val="18"/>
                <w:lang w:val="uk-UA" w:eastAsia="ru-RU"/>
              </w:rPr>
              <w:t>Одиниця виміру</w:t>
            </w:r>
            <w:r w:rsidRPr="00F5253C">
              <w:rPr>
                <w:rFonts w:ascii="Times New Roman" w:eastAsia="Times New Roman" w:hAnsi="Times New Roman" w:cs="Times New Roman"/>
                <w:noProof/>
                <w:sz w:val="18"/>
                <w:szCs w:val="18"/>
                <w:lang w:eastAsia="ru-RU"/>
              </w:rPr>
              <w:t xml:space="preserve"> :</w:t>
            </w:r>
            <w:r w:rsidRPr="00F5253C">
              <w:rPr>
                <w:rFonts w:ascii="Times New Roman" w:eastAsia="Times New Roman" w:hAnsi="Times New Roman" w:cs="Times New Roman"/>
                <w:sz w:val="18"/>
                <w:szCs w:val="18"/>
                <w:lang w:val="uk-UA" w:eastAsia="ru-RU"/>
              </w:rPr>
              <w:t xml:space="preserve"> </w:t>
            </w:r>
            <w:r w:rsidRPr="00F5253C">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F5253C" w:rsidRPr="00F5253C" w:rsidRDefault="00F5253C" w:rsidP="00F5253C">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F5253C" w:rsidRPr="00F5253C" w:rsidRDefault="00F5253C" w:rsidP="00F5253C">
            <w:pPr>
              <w:widowControl w:val="0"/>
              <w:spacing w:after="0" w:line="240" w:lineRule="auto"/>
              <w:jc w:val="center"/>
              <w:rPr>
                <w:rFonts w:ascii="Times New Roman" w:eastAsia="Times New Roman" w:hAnsi="Times New Roman" w:cs="Times New Roman"/>
                <w:sz w:val="18"/>
                <w:szCs w:val="18"/>
                <w:lang w:eastAsia="ru-RU"/>
              </w:rPr>
            </w:pPr>
          </w:p>
        </w:tc>
      </w:tr>
      <w:tr w:rsidR="00F5253C" w:rsidRPr="00F5253C" w:rsidTr="00C2218C">
        <w:tc>
          <w:tcPr>
            <w:tcW w:w="6082" w:type="dxa"/>
          </w:tcPr>
          <w:p w:rsidR="00F5253C" w:rsidRPr="00F5253C" w:rsidRDefault="00F5253C" w:rsidP="00F5253C">
            <w:pPr>
              <w:widowControl w:val="0"/>
              <w:spacing w:after="0" w:line="240" w:lineRule="auto"/>
              <w:rPr>
                <w:rFonts w:ascii="Times New Roman" w:eastAsia="Times New Roman" w:hAnsi="Times New Roman" w:cs="Times New Roman"/>
                <w:sz w:val="18"/>
                <w:szCs w:val="18"/>
                <w:lang w:eastAsia="ru-RU"/>
              </w:rPr>
            </w:pPr>
            <w:r w:rsidRPr="00F5253C">
              <w:rPr>
                <w:rFonts w:ascii="Times New Roman" w:eastAsia="Times New Roman" w:hAnsi="Times New Roman" w:cs="Times New Roman"/>
                <w:sz w:val="18"/>
                <w:szCs w:val="18"/>
                <w:lang w:eastAsia="ru-RU"/>
              </w:rPr>
              <w:t xml:space="preserve">Адреса </w:t>
            </w:r>
            <w:r w:rsidRPr="00F5253C">
              <w:rPr>
                <w:rFonts w:ascii="Times New Roman" w:eastAsia="Times New Roman" w:hAnsi="Times New Roman" w:cs="Times New Roman"/>
                <w:sz w:val="18"/>
                <w:szCs w:val="18"/>
                <w:u w:val="single"/>
                <w:lang w:eastAsia="ru-RU"/>
              </w:rPr>
              <w:t>69008 Запор</w:t>
            </w:r>
            <w:r w:rsidRPr="00F5253C">
              <w:rPr>
                <w:rFonts w:ascii="Times New Roman" w:eastAsia="Times New Roman" w:hAnsi="Times New Roman" w:cs="Times New Roman"/>
                <w:sz w:val="18"/>
                <w:szCs w:val="18"/>
                <w:u w:val="single"/>
                <w:lang w:val="en-US" w:eastAsia="ru-RU"/>
              </w:rPr>
              <w:t>i</w:t>
            </w:r>
            <w:r w:rsidRPr="00F5253C">
              <w:rPr>
                <w:rFonts w:ascii="Times New Roman" w:eastAsia="Times New Roman" w:hAnsi="Times New Roman" w:cs="Times New Roman"/>
                <w:sz w:val="18"/>
                <w:szCs w:val="18"/>
                <w:u w:val="single"/>
                <w:lang w:eastAsia="ru-RU"/>
              </w:rPr>
              <w:t>зька область м</w:t>
            </w:r>
            <w:r w:rsidRPr="00F5253C">
              <w:rPr>
                <w:rFonts w:ascii="Times New Roman" w:eastAsia="Times New Roman" w:hAnsi="Times New Roman" w:cs="Times New Roman"/>
                <w:sz w:val="18"/>
                <w:szCs w:val="18"/>
                <w:u w:val="single"/>
                <w:lang w:val="en-US" w:eastAsia="ru-RU"/>
              </w:rPr>
              <w:t>i</w:t>
            </w:r>
            <w:r w:rsidRPr="00F5253C">
              <w:rPr>
                <w:rFonts w:ascii="Times New Roman" w:eastAsia="Times New Roman" w:hAnsi="Times New Roman" w:cs="Times New Roman"/>
                <w:sz w:val="18"/>
                <w:szCs w:val="18"/>
                <w:u w:val="single"/>
                <w:lang w:eastAsia="ru-RU"/>
              </w:rPr>
              <w:t>сто Запор</w:t>
            </w:r>
            <w:r w:rsidRPr="00F5253C">
              <w:rPr>
                <w:rFonts w:ascii="Times New Roman" w:eastAsia="Times New Roman" w:hAnsi="Times New Roman" w:cs="Times New Roman"/>
                <w:sz w:val="18"/>
                <w:szCs w:val="18"/>
                <w:u w:val="single"/>
                <w:lang w:val="en-US" w:eastAsia="ru-RU"/>
              </w:rPr>
              <w:t>i</w:t>
            </w:r>
            <w:r w:rsidRPr="00F5253C">
              <w:rPr>
                <w:rFonts w:ascii="Times New Roman" w:eastAsia="Times New Roman" w:hAnsi="Times New Roman" w:cs="Times New Roman"/>
                <w:sz w:val="18"/>
                <w:szCs w:val="18"/>
                <w:u w:val="single"/>
                <w:lang w:eastAsia="ru-RU"/>
              </w:rPr>
              <w:t>жжя ВУЛИЦЯ ШТАБНА, будинок 13 099 007 17 15</w:t>
            </w:r>
          </w:p>
          <w:p w:rsidR="00F5253C" w:rsidRPr="00F5253C" w:rsidRDefault="00F5253C" w:rsidP="00F5253C">
            <w:pPr>
              <w:widowControl w:val="0"/>
              <w:spacing w:after="0" w:line="240" w:lineRule="auto"/>
              <w:rPr>
                <w:rFonts w:ascii="Times New Roman" w:eastAsia="Times New Roman" w:hAnsi="Times New Roman" w:cs="Times New Roman"/>
                <w:sz w:val="18"/>
                <w:szCs w:val="18"/>
                <w:lang w:val="uk-UA" w:eastAsia="ru-RU"/>
              </w:rPr>
            </w:pPr>
          </w:p>
          <w:p w:rsidR="00F5253C" w:rsidRPr="00F5253C" w:rsidRDefault="00F5253C" w:rsidP="00F5253C">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F5253C" w:rsidRPr="00F5253C" w:rsidRDefault="00F5253C" w:rsidP="00F5253C">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F5253C" w:rsidRPr="00F5253C" w:rsidRDefault="00F5253C" w:rsidP="00F5253C">
            <w:pPr>
              <w:widowControl w:val="0"/>
              <w:spacing w:after="0" w:line="240" w:lineRule="auto"/>
              <w:jc w:val="center"/>
              <w:rPr>
                <w:rFonts w:ascii="Times New Roman" w:eastAsia="Times New Roman" w:hAnsi="Times New Roman" w:cs="Times New Roman"/>
                <w:sz w:val="18"/>
                <w:szCs w:val="18"/>
                <w:lang w:eastAsia="ru-RU"/>
              </w:rPr>
            </w:pPr>
          </w:p>
        </w:tc>
      </w:tr>
      <w:tr w:rsidR="00F5253C" w:rsidRPr="00F5253C" w:rsidTr="00C2218C">
        <w:trPr>
          <w:gridAfter w:val="4"/>
          <w:wAfter w:w="3983" w:type="dxa"/>
        </w:trPr>
        <w:tc>
          <w:tcPr>
            <w:tcW w:w="6082" w:type="dxa"/>
          </w:tcPr>
          <w:p w:rsidR="00F5253C" w:rsidRPr="00F5253C" w:rsidRDefault="00F5253C" w:rsidP="00F5253C">
            <w:pPr>
              <w:widowControl w:val="0"/>
              <w:spacing w:after="0" w:line="240" w:lineRule="auto"/>
              <w:rPr>
                <w:rFonts w:ascii="Times New Roman" w:eastAsia="Times New Roman" w:hAnsi="Times New Roman" w:cs="Times New Roman"/>
                <w:sz w:val="18"/>
                <w:szCs w:val="18"/>
                <w:lang w:eastAsia="ru-RU"/>
              </w:rPr>
            </w:pPr>
          </w:p>
        </w:tc>
      </w:tr>
    </w:tbl>
    <w:p w:rsidR="00F5253C" w:rsidRPr="00F5253C" w:rsidRDefault="00F5253C" w:rsidP="00F5253C">
      <w:pPr>
        <w:widowControl w:val="0"/>
        <w:spacing w:after="0" w:line="240" w:lineRule="auto"/>
        <w:ind w:firstLine="567"/>
        <w:jc w:val="right"/>
        <w:rPr>
          <w:rFonts w:ascii="Times New Roman" w:eastAsia="Times New Roman" w:hAnsi="Times New Roman" w:cs="Times New Roman"/>
          <w:b/>
          <w:lang w:eastAsia="ru-RU"/>
        </w:rPr>
      </w:pPr>
    </w:p>
    <w:p w:rsidR="00F5253C" w:rsidRPr="00F5253C" w:rsidRDefault="00F5253C" w:rsidP="00F5253C">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F5253C">
        <w:rPr>
          <w:rFonts w:ascii="Times New Roman" w:eastAsia="Times New Roman" w:hAnsi="Times New Roman" w:cs="Times New Roman"/>
          <w:b/>
          <w:bCs/>
          <w:color w:val="000000"/>
          <w:lang w:eastAsia="ru-RU"/>
        </w:rPr>
        <w:t>Баланс на</w:t>
      </w:r>
      <w:r w:rsidRPr="00F5253C">
        <w:rPr>
          <w:rFonts w:ascii="Times New Roman" w:eastAsia="Times New Roman" w:hAnsi="Times New Roman" w:cs="Times New Roman"/>
          <w:b/>
          <w:bCs/>
          <w:color w:val="000000"/>
          <w:lang w:val="en-US" w:eastAsia="ru-RU"/>
        </w:rPr>
        <w:t xml:space="preserve"> "31" грудня 2020 р.</w:t>
      </w:r>
      <w:r w:rsidRPr="00F5253C">
        <w:rPr>
          <w:rFonts w:ascii="Times New Roman" w:eastAsia="Times New Roman" w:hAnsi="Times New Roman" w:cs="Times New Roman"/>
          <w:b/>
          <w:bCs/>
          <w:color w:val="000000"/>
          <w:lang w:eastAsia="ru-RU"/>
        </w:rPr>
        <w:t xml:space="preserve"> </w:t>
      </w:r>
    </w:p>
    <w:p w:rsidR="00F5253C" w:rsidRPr="00F5253C" w:rsidRDefault="00F5253C" w:rsidP="00F5253C">
      <w:pPr>
        <w:widowControl w:val="0"/>
        <w:spacing w:after="0" w:line="240" w:lineRule="auto"/>
        <w:ind w:left="360"/>
        <w:jc w:val="center"/>
        <w:rPr>
          <w:rFonts w:ascii="Times New Roman" w:eastAsia="Times New Roman" w:hAnsi="Times New Roman" w:cs="Times New Roman"/>
          <w:b/>
          <w:bCs/>
          <w:lang w:val="uk-UA" w:eastAsia="ru-RU"/>
        </w:rPr>
      </w:pPr>
      <w:r w:rsidRPr="00F5253C">
        <w:rPr>
          <w:rFonts w:ascii="Times New Roman" w:eastAsia="Times New Roman" w:hAnsi="Times New Roman" w:cs="Times New Roman"/>
          <w:b/>
          <w:bCs/>
          <w:color w:val="000000"/>
          <w:lang w:eastAsia="ru-RU"/>
        </w:rPr>
        <w:t xml:space="preserve">Форма </w:t>
      </w:r>
      <w:r w:rsidRPr="00F5253C">
        <w:rPr>
          <w:rFonts w:ascii="Times New Roman" w:eastAsia="Times New Roman" w:hAnsi="Times New Roman" w:cs="Times New Roman"/>
          <w:b/>
          <w:bCs/>
          <w:color w:val="000000"/>
          <w:lang w:val="uk-UA" w:eastAsia="ru-RU"/>
        </w:rPr>
        <w:t>№</w:t>
      </w:r>
      <w:r w:rsidRPr="00F5253C">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F5253C" w:rsidRPr="00F5253C" w:rsidTr="00C2218C">
        <w:tc>
          <w:tcPr>
            <w:tcW w:w="1559" w:type="dxa"/>
            <w:vAlign w:val="center"/>
          </w:tcPr>
          <w:p w:rsidR="00F5253C" w:rsidRPr="00F5253C" w:rsidRDefault="00F5253C" w:rsidP="00F5253C">
            <w:pPr>
              <w:widowControl w:val="0"/>
              <w:spacing w:after="0" w:line="240" w:lineRule="auto"/>
              <w:rPr>
                <w:rFonts w:ascii="Times New Roman" w:eastAsia="Times New Roman" w:hAnsi="Times New Roman" w:cs="Times New Roman"/>
                <w:lang w:eastAsia="ru-RU"/>
              </w:rPr>
            </w:pPr>
            <w:r w:rsidRPr="00F5253C">
              <w:rPr>
                <w:rFonts w:ascii="Times New Roman" w:eastAsia="Times New Roman" w:hAnsi="Times New Roman" w:cs="Times New Roman"/>
                <w:lang w:eastAsia="ru-RU"/>
              </w:rPr>
              <w:t>Код за ДКУД</w:t>
            </w:r>
          </w:p>
        </w:tc>
        <w:tc>
          <w:tcPr>
            <w:tcW w:w="1134" w:type="dxa"/>
            <w:vAlign w:val="center"/>
          </w:tcPr>
          <w:p w:rsidR="00F5253C" w:rsidRPr="00F5253C" w:rsidRDefault="00F5253C" w:rsidP="00F5253C">
            <w:pPr>
              <w:keepNext/>
              <w:keepLines/>
              <w:widowControl w:val="0"/>
              <w:suppressAutoHyphens/>
              <w:spacing w:after="0" w:line="240" w:lineRule="auto"/>
              <w:rPr>
                <w:rFonts w:ascii="Times New Roman" w:eastAsia="Times New Roman" w:hAnsi="Times New Roman" w:cs="Times New Roman"/>
                <w:lang w:eastAsia="ru-RU"/>
              </w:rPr>
            </w:pPr>
            <w:r w:rsidRPr="00F5253C">
              <w:rPr>
                <w:rFonts w:ascii="Times New Roman" w:eastAsia="Times New Roman" w:hAnsi="Times New Roman" w:cs="Times New Roman"/>
                <w:lang w:eastAsia="ru-RU"/>
              </w:rPr>
              <w:t>1801006</w:t>
            </w:r>
          </w:p>
        </w:tc>
      </w:tr>
    </w:tbl>
    <w:p w:rsidR="00F5253C" w:rsidRPr="00F5253C" w:rsidRDefault="00F5253C" w:rsidP="00F5253C">
      <w:pPr>
        <w:widowControl w:val="0"/>
        <w:spacing w:after="0" w:line="240" w:lineRule="auto"/>
        <w:ind w:left="360"/>
        <w:jc w:val="center"/>
        <w:rPr>
          <w:rFonts w:ascii="Times New Roman" w:eastAsia="Times New Roman" w:hAnsi="Times New Roman" w:cs="Times New Roman"/>
          <w:b/>
          <w:bCs/>
          <w:lang w:val="uk-UA" w:eastAsia="ru-RU"/>
        </w:rPr>
      </w:pPr>
      <w:r w:rsidRPr="00F5253C">
        <w:rPr>
          <w:rFonts w:ascii="Times New Roman" w:eastAsia="Times New Roman" w:hAnsi="Times New Roman" w:cs="Times New Roman"/>
          <w:b/>
          <w:bCs/>
          <w:lang w:val="uk-UA" w:eastAsia="ru-RU"/>
        </w:rPr>
        <w:t xml:space="preserve">  </w:t>
      </w:r>
    </w:p>
    <w:p w:rsidR="00F5253C" w:rsidRPr="00F5253C" w:rsidRDefault="00F5253C" w:rsidP="00F5253C">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5253C" w:rsidRPr="00F5253C" w:rsidTr="00C2218C">
        <w:tc>
          <w:tcPr>
            <w:tcW w:w="5107"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keepNext/>
              <w:spacing w:after="0" w:line="240" w:lineRule="auto"/>
              <w:jc w:val="center"/>
              <w:outlineLvl w:val="0"/>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val="uk-UA" w:eastAsia="ru-RU"/>
              </w:rPr>
            </w:pPr>
            <w:r w:rsidRPr="00F5253C">
              <w:rPr>
                <w:rFonts w:ascii="Times New Roman" w:eastAsia="Times New Roman" w:hAnsi="Times New Roman" w:cs="Times New Roman"/>
                <w:b/>
                <w:bCs/>
                <w:sz w:val="20"/>
                <w:szCs w:val="20"/>
                <w:lang w:eastAsia="ru-RU"/>
              </w:rPr>
              <w:t xml:space="preserve">На початок звітного </w:t>
            </w:r>
            <w:r w:rsidRPr="00F5253C">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На кінець звітного періоду</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shd w:val="clear" w:color="auto" w:fill="E6E6E6"/>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4</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keepNext/>
              <w:widowControl w:val="0"/>
              <w:spacing w:after="0" w:line="240" w:lineRule="auto"/>
              <w:outlineLvl w:val="1"/>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val="en-US" w:eastAsia="ru-RU"/>
              </w:rPr>
              <w:t xml:space="preserve">               </w:t>
            </w:r>
            <w:r w:rsidRPr="00F5253C">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ind w:firstLine="567"/>
              <w:rPr>
                <w:rFonts w:ascii="Times New Roman" w:eastAsia="Times New Roman" w:hAnsi="Times New Roman" w:cs="Times New Roman"/>
                <w:sz w:val="20"/>
                <w:szCs w:val="20"/>
                <w:lang w:eastAsia="ru-RU"/>
              </w:rPr>
            </w:pP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bCs/>
                <w:sz w:val="20"/>
                <w:szCs w:val="20"/>
                <w:lang w:eastAsia="ru-RU"/>
              </w:rPr>
            </w:pPr>
            <w:r w:rsidRPr="00F5253C">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43.9</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43.9</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967.2</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967.1</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ind w:firstLine="527"/>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2674.4</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2661.8</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ind w:firstLine="527"/>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( 1707.2 )</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( 1694.7 )</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1011.1</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1011.0</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val="en-US" w:eastAsia="ru-RU"/>
              </w:rPr>
              <w:t xml:space="preserve">              </w:t>
            </w:r>
            <w:r w:rsidRPr="00F5253C">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у</w:t>
            </w:r>
            <w:r w:rsidRPr="00F5253C">
              <w:rPr>
                <w:rFonts w:ascii="Times New Roman" w:eastAsia="Times New Roman" w:hAnsi="Times New Roman" w:cs="Times New Roman"/>
                <w:sz w:val="20"/>
                <w:szCs w:val="20"/>
                <w:lang w:eastAsia="ru-RU"/>
              </w:rPr>
              <w:t xml:space="preserve"> тому числі</w:t>
            </w:r>
            <w:r w:rsidRPr="00F5253C">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12.3</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99.1</w:t>
            </w:r>
          </w:p>
        </w:tc>
      </w:tr>
      <w:tr w:rsidR="00F5253C" w:rsidRPr="00F5253C" w:rsidTr="00C2218C">
        <w:trPr>
          <w:cantSplit/>
        </w:trPr>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rPr>
          <w:cantSplit/>
        </w:trPr>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rPr>
          <w:cantSplit/>
        </w:trPr>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2.7</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18.0</w:t>
            </w:r>
          </w:p>
        </w:tc>
      </w:tr>
      <w:tr w:rsidR="00F5253C" w:rsidRPr="00F5253C" w:rsidTr="00C2218C">
        <w:trPr>
          <w:cantSplit/>
        </w:trPr>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1.2</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16.3</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ind w:hanging="40"/>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16.2</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133.4</w:t>
            </w:r>
          </w:p>
        </w:tc>
      </w:tr>
      <w:tr w:rsidR="00F5253C" w:rsidRPr="00F5253C" w:rsidTr="00C2218C">
        <w:trPr>
          <w:trHeight w:val="59"/>
        </w:trPr>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color w:val="000000"/>
                <w:sz w:val="20"/>
                <w:szCs w:val="20"/>
                <w:lang w:val="en-US" w:eastAsia="ru-RU"/>
              </w:rPr>
              <w:t>I</w:t>
            </w:r>
            <w:r w:rsidRPr="00F5253C">
              <w:rPr>
                <w:rFonts w:ascii="Times New Roman" w:eastAsia="Times New Roman" w:hAnsi="Times New Roman" w:cs="Times New Roman"/>
                <w:b/>
                <w:bCs/>
                <w:color w:val="000000"/>
                <w:sz w:val="20"/>
                <w:szCs w:val="20"/>
                <w:lang w:val="uk-UA" w:eastAsia="ru-RU"/>
              </w:rPr>
              <w:t>ІІ</w:t>
            </w:r>
            <w:r w:rsidRPr="00F5253C">
              <w:rPr>
                <w:rFonts w:ascii="Times New Roman" w:eastAsia="Times New Roman" w:hAnsi="Times New Roman" w:cs="Times New Roman"/>
                <w:b/>
                <w:bCs/>
                <w:color w:val="000000"/>
                <w:sz w:val="20"/>
                <w:szCs w:val="20"/>
                <w:lang w:eastAsia="ru-RU"/>
              </w:rPr>
              <w:t xml:space="preserve">. </w:t>
            </w:r>
            <w:r w:rsidRPr="00F5253C">
              <w:rPr>
                <w:rFonts w:ascii="Times New Roman" w:eastAsia="Times New Roman" w:hAnsi="Times New Roman" w:cs="Times New Roman"/>
                <w:b/>
                <w:bCs/>
                <w:color w:val="000000"/>
                <w:sz w:val="20"/>
                <w:szCs w:val="20"/>
                <w:lang w:val="uk-UA" w:eastAsia="ru-RU"/>
              </w:rPr>
              <w:t>Необоротні</w:t>
            </w:r>
            <w:r w:rsidRPr="00F5253C">
              <w:rPr>
                <w:rFonts w:ascii="Times New Roman" w:eastAsia="Times New Roman" w:hAnsi="Times New Roman" w:cs="Times New Roman"/>
                <w:b/>
                <w:bCs/>
                <w:color w:val="000000"/>
                <w:sz w:val="20"/>
                <w:szCs w:val="20"/>
                <w:lang w:eastAsia="ru-RU"/>
              </w:rPr>
              <w:t xml:space="preserve"> </w:t>
            </w:r>
            <w:r w:rsidRPr="00F5253C">
              <w:rPr>
                <w:rFonts w:ascii="Times New Roman" w:eastAsia="Times New Roman" w:hAnsi="Times New Roman" w:cs="Times New Roman"/>
                <w:b/>
                <w:bCs/>
                <w:color w:val="000000"/>
                <w:sz w:val="20"/>
                <w:szCs w:val="20"/>
                <w:lang w:val="uk-UA" w:eastAsia="ru-RU"/>
              </w:rPr>
              <w:t>активи, утримані для продажу,</w:t>
            </w:r>
            <w:r w:rsidRPr="00F5253C">
              <w:rPr>
                <w:rFonts w:ascii="Times New Roman" w:eastAsia="Times New Roman" w:hAnsi="Times New Roman" w:cs="Times New Roman"/>
                <w:b/>
                <w:bCs/>
                <w:color w:val="000000"/>
                <w:sz w:val="20"/>
                <w:szCs w:val="20"/>
                <w:lang w:eastAsia="ru-RU"/>
              </w:rPr>
              <w:t xml:space="preserve"> та </w:t>
            </w:r>
            <w:r w:rsidRPr="00F5253C">
              <w:rPr>
                <w:rFonts w:ascii="Times New Roman" w:eastAsia="Times New Roman" w:hAnsi="Times New Roman" w:cs="Times New Roman"/>
                <w:b/>
                <w:bCs/>
                <w:color w:val="000000"/>
                <w:sz w:val="20"/>
                <w:szCs w:val="20"/>
                <w:lang w:val="uk-UA" w:eastAsia="ru-RU"/>
              </w:rPr>
              <w:t>групи</w:t>
            </w:r>
            <w:r w:rsidRPr="00F5253C">
              <w:rPr>
                <w:rFonts w:ascii="Times New Roman" w:eastAsia="Times New Roman" w:hAnsi="Times New Roman" w:cs="Times New Roman"/>
                <w:b/>
                <w:bCs/>
                <w:color w:val="000000"/>
                <w:sz w:val="20"/>
                <w:szCs w:val="20"/>
                <w:lang w:eastAsia="ru-RU"/>
              </w:rPr>
              <w:t xml:space="preserve"> </w:t>
            </w:r>
            <w:r w:rsidRPr="00F5253C">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1027.3</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1144.4</w:t>
            </w:r>
          </w:p>
        </w:tc>
      </w:tr>
    </w:tbl>
    <w:p w:rsidR="00F5253C" w:rsidRPr="00F5253C" w:rsidRDefault="00F5253C" w:rsidP="00F5253C">
      <w:pPr>
        <w:widowControl w:val="0"/>
        <w:spacing w:after="0" w:line="240" w:lineRule="auto"/>
        <w:ind w:firstLine="567"/>
        <w:rPr>
          <w:rFonts w:ascii="Times New Roman" w:eastAsia="Times New Roman" w:hAnsi="Times New Roman" w:cs="Times New Roman"/>
          <w:sz w:val="10"/>
          <w:szCs w:val="10"/>
          <w:lang w:eastAsia="ru-RU"/>
        </w:rPr>
      </w:pPr>
    </w:p>
    <w:p w:rsidR="00F5253C" w:rsidRPr="00F5253C" w:rsidRDefault="00F5253C" w:rsidP="00F5253C">
      <w:pPr>
        <w:widowControl w:val="0"/>
        <w:spacing w:after="0" w:line="240" w:lineRule="auto"/>
        <w:ind w:firstLine="567"/>
        <w:rPr>
          <w:rFonts w:ascii="Times New Roman" w:eastAsia="Times New Roman" w:hAnsi="Times New Roman" w:cs="Times New Roman"/>
          <w:sz w:val="10"/>
          <w:szCs w:val="10"/>
          <w:lang w:eastAsia="ru-RU"/>
        </w:rPr>
      </w:pPr>
    </w:p>
    <w:p w:rsidR="00F5253C" w:rsidRPr="00F5253C" w:rsidRDefault="00F5253C" w:rsidP="00F5253C">
      <w:pPr>
        <w:widowControl w:val="0"/>
        <w:spacing w:after="0" w:line="240" w:lineRule="auto"/>
        <w:ind w:firstLine="567"/>
        <w:rPr>
          <w:rFonts w:ascii="Times New Roman" w:eastAsia="Times New Roman" w:hAnsi="Times New Roman" w:cs="Times New Roman"/>
          <w:sz w:val="10"/>
          <w:szCs w:val="10"/>
          <w:lang w:val="uk-UA" w:eastAsia="ru-RU"/>
        </w:rPr>
      </w:pPr>
      <w:r w:rsidRPr="00F5253C">
        <w:rPr>
          <w:rFonts w:ascii="Times New Roman" w:eastAsia="Times New Roman" w:hAnsi="Times New Roman" w:cs="Times New Roman"/>
          <w:sz w:val="10"/>
          <w:szCs w:val="10"/>
          <w:lang w:val="uk-UA" w:eastAsia="ru-RU"/>
        </w:rPr>
        <w:br w:type="page"/>
      </w:r>
    </w:p>
    <w:p w:rsidR="00F5253C" w:rsidRPr="00F5253C" w:rsidRDefault="00F5253C" w:rsidP="00F5253C">
      <w:pPr>
        <w:widowControl w:val="0"/>
        <w:spacing w:after="0" w:line="240" w:lineRule="auto"/>
        <w:ind w:firstLine="567"/>
        <w:rPr>
          <w:rFonts w:ascii="Times New Roman" w:eastAsia="Times New Roman" w:hAnsi="Times New Roman" w:cs="Times New Roman"/>
          <w:sz w:val="10"/>
          <w:szCs w:val="10"/>
          <w:lang w:val="uk-UA" w:eastAsia="ru-RU"/>
        </w:rPr>
      </w:pPr>
    </w:p>
    <w:p w:rsidR="00F5253C" w:rsidRPr="00F5253C" w:rsidRDefault="00F5253C" w:rsidP="00F5253C">
      <w:pPr>
        <w:widowControl w:val="0"/>
        <w:spacing w:after="0" w:line="240" w:lineRule="auto"/>
        <w:ind w:firstLine="567"/>
        <w:rPr>
          <w:rFonts w:ascii="Times New Roman" w:eastAsia="Times New Roman" w:hAnsi="Times New Roman" w:cs="Times New Roman"/>
          <w:sz w:val="10"/>
          <w:szCs w:val="10"/>
          <w:lang w:val="uk-UA" w:eastAsia="ru-RU"/>
        </w:rPr>
      </w:pPr>
    </w:p>
    <w:p w:rsidR="00F5253C" w:rsidRPr="00F5253C" w:rsidRDefault="00F5253C" w:rsidP="00F5253C">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5253C" w:rsidRPr="00F5253C" w:rsidTr="00C2218C">
        <w:tc>
          <w:tcPr>
            <w:tcW w:w="5107"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На кінець звітного періоду</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shd w:val="clear" w:color="auto" w:fill="E6E6E6"/>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4</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eastAsia="ru-RU"/>
              </w:rPr>
            </w:pP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 xml:space="preserve">Зареєстрований (пайовий) </w:t>
            </w:r>
            <w:r w:rsidRPr="00F5253C">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0.9</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0.9</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1955.4</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1955.4</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( 4128.0 )</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( 4114.4 )</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    --    )</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-2171.7</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-2158.1</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b/>
                <w:bCs/>
                <w:sz w:val="20"/>
                <w:szCs w:val="20"/>
                <w:lang w:val="uk-UA" w:eastAsia="ru-RU"/>
              </w:rPr>
            </w:pPr>
            <w:r w:rsidRPr="00F5253C">
              <w:rPr>
                <w:rFonts w:ascii="Times New Roman" w:eastAsia="Times New Roman" w:hAnsi="Times New Roman" w:cs="Times New Roman"/>
                <w:b/>
                <w:bCs/>
                <w:sz w:val="20"/>
                <w:szCs w:val="20"/>
                <w:lang w:eastAsia="ru-RU"/>
              </w:rPr>
              <w:t>II. Довгострокові зобов'язання</w:t>
            </w:r>
            <w:r w:rsidRPr="00F5253C">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eastAsia="ru-RU"/>
              </w:rPr>
            </w:pP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eastAsia="ru-RU"/>
              </w:rPr>
              <w:t xml:space="preserve">Поточна </w:t>
            </w:r>
            <w:r w:rsidRPr="00F5253C">
              <w:rPr>
                <w:rFonts w:ascii="Times New Roman" w:eastAsia="Times New Roman" w:hAnsi="Times New Roman" w:cs="Times New Roman"/>
                <w:sz w:val="20"/>
                <w:szCs w:val="20"/>
                <w:lang w:val="uk-UA" w:eastAsia="ru-RU"/>
              </w:rPr>
              <w:t xml:space="preserve">кредиторська </w:t>
            </w:r>
            <w:r w:rsidRPr="00F5253C">
              <w:rPr>
                <w:rFonts w:ascii="Times New Roman" w:eastAsia="Times New Roman" w:hAnsi="Times New Roman" w:cs="Times New Roman"/>
                <w:sz w:val="20"/>
                <w:szCs w:val="20"/>
                <w:lang w:eastAsia="ru-RU"/>
              </w:rPr>
              <w:t>заборгованість за</w:t>
            </w:r>
            <w:r w:rsidRPr="00F5253C">
              <w:rPr>
                <w:rFonts w:ascii="Times New Roman" w:eastAsia="Times New Roman" w:hAnsi="Times New Roman" w:cs="Times New Roman"/>
                <w:sz w:val="20"/>
                <w:szCs w:val="20"/>
                <w:lang w:val="uk-UA" w:eastAsia="ru-RU"/>
              </w:rPr>
              <w:t xml:space="preserve"> :</w:t>
            </w:r>
          </w:p>
          <w:p w:rsidR="00F5253C" w:rsidRPr="00F5253C" w:rsidRDefault="00F5253C" w:rsidP="00F5253C">
            <w:pPr>
              <w:widowControl w:val="0"/>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 xml:space="preserve">      </w:t>
            </w:r>
            <w:r w:rsidRPr="00F5253C">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 xml:space="preserve">      </w:t>
            </w:r>
            <w:r w:rsidRPr="00F5253C">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1855.4</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1814.4</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9.2</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12.6</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3.4</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ind w:hanging="40"/>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 xml:space="preserve">       розрахунками </w:t>
            </w:r>
            <w:r w:rsidRPr="00F5253C">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 xml:space="preserve">      розрахунками </w:t>
            </w:r>
            <w:r w:rsidRPr="00F5253C">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ind w:hanging="40"/>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1334.4</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1475.5</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b/>
                <w:bCs/>
                <w:sz w:val="20"/>
                <w:szCs w:val="20"/>
                <w:lang w:val="uk-UA" w:eastAsia="ru-RU"/>
              </w:rPr>
            </w:pPr>
            <w:r w:rsidRPr="00F5253C">
              <w:rPr>
                <w:rFonts w:ascii="Times New Roman" w:eastAsia="Times New Roman" w:hAnsi="Times New Roman" w:cs="Times New Roman"/>
                <w:b/>
                <w:bCs/>
                <w:sz w:val="20"/>
                <w:szCs w:val="20"/>
                <w:lang w:eastAsia="ru-RU"/>
              </w:rPr>
              <w:t>Усього за розділом I</w:t>
            </w:r>
            <w:r w:rsidRPr="00F5253C">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3199.0</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3302.5</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rPr>
                <w:rFonts w:ascii="Times New Roman" w:eastAsia="Times New Roman" w:hAnsi="Times New Roman" w:cs="Times New Roman"/>
                <w:b/>
                <w:bCs/>
                <w:sz w:val="20"/>
                <w:szCs w:val="20"/>
                <w:lang w:val="uk-UA" w:eastAsia="ru-RU"/>
              </w:rPr>
            </w:pPr>
            <w:r w:rsidRPr="00F5253C">
              <w:rPr>
                <w:rFonts w:ascii="Times New Roman" w:eastAsia="Times New Roman" w:hAnsi="Times New Roman" w:cs="Times New Roman"/>
                <w:b/>
                <w:bCs/>
                <w:sz w:val="20"/>
                <w:szCs w:val="20"/>
                <w:lang w:val="uk-UA" w:eastAsia="ru-RU"/>
              </w:rPr>
              <w:t>І</w:t>
            </w:r>
            <w:r w:rsidRPr="00F5253C">
              <w:rPr>
                <w:rFonts w:ascii="Times New Roman" w:eastAsia="Times New Roman" w:hAnsi="Times New Roman" w:cs="Times New Roman"/>
                <w:b/>
                <w:bCs/>
                <w:sz w:val="20"/>
                <w:szCs w:val="20"/>
                <w:lang w:eastAsia="ru-RU"/>
              </w:rPr>
              <w:t xml:space="preserve">V. </w:t>
            </w:r>
            <w:r w:rsidRPr="00F5253C">
              <w:rPr>
                <w:rFonts w:ascii="Times New Roman" w:eastAsia="Times New Roman" w:hAnsi="Times New Roman" w:cs="Times New Roman"/>
                <w:b/>
                <w:bCs/>
                <w:sz w:val="20"/>
                <w:szCs w:val="20"/>
                <w:lang w:val="uk-UA" w:eastAsia="ru-RU"/>
              </w:rPr>
              <w:t>Зобов’</w:t>
            </w:r>
            <w:r w:rsidRPr="00F5253C">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w:t>
            </w:r>
          </w:p>
        </w:tc>
      </w:tr>
      <w:tr w:rsidR="00F5253C" w:rsidRPr="00F5253C" w:rsidTr="00C2218C">
        <w:tc>
          <w:tcPr>
            <w:tcW w:w="5107"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F5253C">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uk-UA" w:eastAsia="ru-RU"/>
              </w:rPr>
              <w:t>1027.3</w:t>
            </w:r>
          </w:p>
        </w:tc>
        <w:tc>
          <w:tcPr>
            <w:tcW w:w="1986" w:type="dxa"/>
            <w:tcBorders>
              <w:top w:val="single" w:sz="6" w:space="0" w:color="auto"/>
              <w:left w:val="single" w:sz="6" w:space="0" w:color="auto"/>
              <w:bottom w:val="single" w:sz="6" w:space="0" w:color="auto"/>
              <w:right w:val="single" w:sz="6" w:space="0" w:color="auto"/>
            </w:tcBorders>
            <w:vAlign w:val="center"/>
          </w:tcPr>
          <w:p w:rsidR="00F5253C" w:rsidRPr="00F5253C" w:rsidRDefault="00F5253C" w:rsidP="00F5253C">
            <w:pPr>
              <w:widowControl w:val="0"/>
              <w:spacing w:after="0" w:line="240" w:lineRule="auto"/>
              <w:ind w:firstLine="567"/>
              <w:jc w:val="center"/>
              <w:rPr>
                <w:rFonts w:ascii="Times New Roman" w:eastAsia="Times New Roman" w:hAnsi="Times New Roman" w:cs="Times New Roman"/>
                <w:sz w:val="20"/>
                <w:szCs w:val="20"/>
                <w:lang w:eastAsia="ru-RU"/>
              </w:rPr>
            </w:pPr>
            <w:r w:rsidRPr="00F5253C">
              <w:rPr>
                <w:rFonts w:ascii="Times New Roman" w:eastAsia="Times New Roman" w:hAnsi="Times New Roman" w:cs="Times New Roman"/>
                <w:sz w:val="20"/>
                <w:szCs w:val="20"/>
                <w:lang w:val="uk-UA" w:eastAsia="ru-RU"/>
              </w:rPr>
              <w:t>1144.4</w:t>
            </w:r>
          </w:p>
        </w:tc>
      </w:tr>
    </w:tbl>
    <w:p w:rsidR="00F5253C" w:rsidRPr="00F5253C" w:rsidRDefault="00F5253C" w:rsidP="00F5253C">
      <w:pPr>
        <w:widowControl w:val="0"/>
        <w:spacing w:after="0" w:line="240" w:lineRule="auto"/>
        <w:ind w:firstLine="567"/>
        <w:jc w:val="right"/>
        <w:rPr>
          <w:rFonts w:ascii="Times New Roman" w:eastAsia="Times New Roman" w:hAnsi="Times New Roman" w:cs="Times New Roman"/>
          <w:b/>
          <w:lang w:val="uk-UA" w:eastAsia="ru-RU"/>
        </w:rPr>
      </w:pPr>
    </w:p>
    <w:p w:rsidR="00F5253C" w:rsidRPr="00F5253C" w:rsidRDefault="00F5253C" w:rsidP="00F5253C">
      <w:pPr>
        <w:widowControl w:val="0"/>
        <w:spacing w:after="0" w:line="240" w:lineRule="auto"/>
        <w:jc w:val="both"/>
        <w:rPr>
          <w:rFonts w:ascii="Times New Roman" w:eastAsia="Times New Roman" w:hAnsi="Times New Roman" w:cs="Times New Roman"/>
          <w:sz w:val="20"/>
          <w:szCs w:val="20"/>
          <w:lang w:val="en-US" w:eastAsia="ru-RU"/>
        </w:rPr>
      </w:pPr>
    </w:p>
    <w:p w:rsidR="00F5253C" w:rsidRPr="00F5253C" w:rsidRDefault="00F5253C" w:rsidP="00F5253C">
      <w:pPr>
        <w:widowControl w:val="0"/>
        <w:spacing w:after="0" w:line="240" w:lineRule="auto"/>
        <w:jc w:val="both"/>
        <w:rPr>
          <w:rFonts w:ascii="Courier New" w:eastAsia="Times New Roman" w:hAnsi="Courier New" w:cs="Courier New"/>
          <w:color w:val="000000"/>
          <w:sz w:val="20"/>
          <w:szCs w:val="20"/>
          <w:lang w:val="en-US" w:eastAsia="ru-RU"/>
        </w:rPr>
      </w:pPr>
      <w:r w:rsidRPr="00F5253C">
        <w:rPr>
          <w:rFonts w:ascii="Courier New" w:eastAsia="Times New Roman" w:hAnsi="Courier New" w:cs="Courier New"/>
          <w:color w:val="000000"/>
          <w:sz w:val="20"/>
          <w:szCs w:val="20"/>
          <w:lang w:val="uk-UA" w:eastAsia="ru-RU"/>
        </w:rPr>
        <w:t>д/н</w:t>
      </w:r>
    </w:p>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5253C" w:rsidRDefault="00F5253C">
      <w:pPr>
        <w:sectPr w:rsidR="00F5253C" w:rsidSect="00F5253C">
          <w:pgSz w:w="11906" w:h="16838"/>
          <w:pgMar w:top="363" w:right="567" w:bottom="363" w:left="1417" w:header="708" w:footer="708" w:gutter="0"/>
          <w:cols w:space="708"/>
          <w:docGrid w:linePitch="360"/>
        </w:sectPr>
      </w:pPr>
    </w:p>
    <w:p w:rsidR="00F5253C" w:rsidRPr="00F5253C" w:rsidRDefault="00F5253C" w:rsidP="00F5253C">
      <w:pPr>
        <w:widowControl w:val="0"/>
        <w:spacing w:after="0" w:line="240" w:lineRule="auto"/>
        <w:jc w:val="center"/>
        <w:rPr>
          <w:rFonts w:ascii="Times New Roman" w:eastAsia="Times New Roman" w:hAnsi="Times New Roman" w:cs="Times New Roman"/>
          <w:b/>
          <w:bCs/>
          <w:lang w:eastAsia="ru-RU"/>
        </w:rPr>
      </w:pPr>
      <w:r w:rsidRPr="00F5253C">
        <w:rPr>
          <w:rFonts w:ascii="Times New Roman" w:eastAsia="Times New Roman" w:hAnsi="Times New Roman" w:cs="Times New Roman"/>
          <w:b/>
          <w:bCs/>
          <w:lang w:eastAsia="ru-RU"/>
        </w:rPr>
        <w:lastRenderedPageBreak/>
        <w:t xml:space="preserve">2. ЗВІТ ПРО ФІНАНСОВІ РЕЗУЛЬТАТИ </w:t>
      </w:r>
    </w:p>
    <w:p w:rsidR="00F5253C" w:rsidRPr="00F5253C" w:rsidRDefault="00F5253C" w:rsidP="00F5253C">
      <w:pPr>
        <w:widowControl w:val="0"/>
        <w:spacing w:after="0" w:line="240" w:lineRule="auto"/>
        <w:jc w:val="center"/>
        <w:rPr>
          <w:rFonts w:ascii="Times New Roman" w:eastAsia="Times New Roman" w:hAnsi="Times New Roman" w:cs="Times New Roman"/>
          <w:b/>
          <w:bCs/>
          <w:color w:val="000000"/>
          <w:lang w:eastAsia="ru-RU"/>
        </w:rPr>
      </w:pPr>
      <w:r w:rsidRPr="00F5253C">
        <w:rPr>
          <w:rFonts w:ascii="Times New Roman" w:eastAsia="Times New Roman" w:hAnsi="Times New Roman" w:cs="Times New Roman"/>
          <w:b/>
          <w:bCs/>
          <w:color w:val="000000"/>
          <w:lang w:val="uk-UA" w:eastAsia="ru-RU"/>
        </w:rPr>
        <w:t xml:space="preserve"> </w:t>
      </w:r>
      <w:r w:rsidRPr="00F5253C">
        <w:rPr>
          <w:rFonts w:ascii="Times New Roman" w:eastAsia="Times New Roman" w:hAnsi="Times New Roman" w:cs="Times New Roman"/>
          <w:b/>
          <w:bCs/>
          <w:color w:val="000000"/>
          <w:lang w:val="en-US" w:eastAsia="ru-RU"/>
        </w:rPr>
        <w:t>за рік 2020</w:t>
      </w:r>
      <w:r w:rsidRPr="00F5253C">
        <w:rPr>
          <w:rFonts w:ascii="Times New Roman" w:eastAsia="Times New Roman" w:hAnsi="Times New Roman" w:cs="Times New Roman"/>
          <w:b/>
          <w:bCs/>
          <w:color w:val="000000"/>
          <w:lang w:eastAsia="ru-RU"/>
        </w:rPr>
        <w:t xml:space="preserve"> </w:t>
      </w:r>
      <w:r w:rsidRPr="00F5253C">
        <w:rPr>
          <w:rFonts w:ascii="Times New Roman" w:eastAsia="Times New Roman" w:hAnsi="Times New Roman" w:cs="Times New Roman"/>
          <w:b/>
          <w:bCs/>
          <w:color w:val="000000"/>
          <w:lang w:val="uk-UA" w:eastAsia="ru-RU"/>
        </w:rPr>
        <w:t xml:space="preserve"> </w:t>
      </w:r>
      <w:r w:rsidRPr="00F5253C">
        <w:rPr>
          <w:rFonts w:ascii="Times New Roman" w:eastAsia="Times New Roman" w:hAnsi="Times New Roman" w:cs="Times New Roman"/>
          <w:b/>
          <w:bCs/>
          <w:color w:val="000000"/>
          <w:lang w:eastAsia="ru-RU"/>
        </w:rPr>
        <w:t>рік</w:t>
      </w:r>
    </w:p>
    <w:p w:rsidR="00F5253C" w:rsidRPr="00F5253C" w:rsidRDefault="00F5253C" w:rsidP="00F5253C">
      <w:pPr>
        <w:widowControl w:val="0"/>
        <w:spacing w:after="0" w:line="240" w:lineRule="auto"/>
        <w:ind w:firstLine="567"/>
        <w:jc w:val="right"/>
        <w:rPr>
          <w:rFonts w:ascii="Arial Narrow" w:eastAsia="Times New Roman" w:hAnsi="Arial Narrow" w:cs="Arial Narrow"/>
          <w:b/>
          <w:lang w:eastAsia="ru-RU"/>
        </w:rPr>
      </w:pPr>
      <w:r w:rsidRPr="00F5253C">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F5253C" w:rsidRPr="00F5253C" w:rsidTr="00C2218C">
        <w:trPr>
          <w:trHeight w:val="190"/>
        </w:trPr>
        <w:tc>
          <w:tcPr>
            <w:tcW w:w="2158" w:type="dxa"/>
          </w:tcPr>
          <w:p w:rsidR="00F5253C" w:rsidRPr="00F5253C" w:rsidRDefault="00F5253C" w:rsidP="00F5253C">
            <w:pPr>
              <w:widowControl w:val="0"/>
              <w:spacing w:after="0" w:line="240" w:lineRule="auto"/>
              <w:jc w:val="center"/>
              <w:rPr>
                <w:rFonts w:ascii="Arial Narrow" w:eastAsia="Times New Roman" w:hAnsi="Arial Narrow" w:cs="Arial Narrow"/>
                <w:lang w:val="uk-UA" w:eastAsia="ru-RU"/>
              </w:rPr>
            </w:pPr>
            <w:r w:rsidRPr="00F5253C">
              <w:rPr>
                <w:rFonts w:ascii="Arial Narrow" w:eastAsia="Times New Roman" w:hAnsi="Arial Narrow" w:cs="Arial Narrow"/>
                <w:lang w:val="uk-UA" w:eastAsia="ru-RU"/>
              </w:rPr>
              <w:t>Код за ДКУД</w:t>
            </w:r>
          </w:p>
        </w:tc>
        <w:tc>
          <w:tcPr>
            <w:tcW w:w="1044" w:type="dxa"/>
          </w:tcPr>
          <w:p w:rsidR="00F5253C" w:rsidRPr="00F5253C" w:rsidRDefault="00F5253C" w:rsidP="00F5253C">
            <w:pPr>
              <w:widowControl w:val="0"/>
              <w:spacing w:after="0" w:line="240" w:lineRule="auto"/>
              <w:rPr>
                <w:rFonts w:ascii="Arial Narrow" w:eastAsia="Times New Roman" w:hAnsi="Arial Narrow" w:cs="Arial Narrow"/>
                <w:lang w:val="uk-UA" w:eastAsia="ru-RU"/>
              </w:rPr>
            </w:pPr>
            <w:r w:rsidRPr="00F5253C">
              <w:rPr>
                <w:rFonts w:ascii="Arial Narrow" w:eastAsia="Times New Roman" w:hAnsi="Arial Narrow" w:cs="Arial Narrow"/>
                <w:lang w:val="uk-UA" w:eastAsia="ru-RU"/>
              </w:rPr>
              <w:t>1801007</w:t>
            </w:r>
          </w:p>
        </w:tc>
      </w:tr>
    </w:tbl>
    <w:p w:rsidR="00F5253C" w:rsidRPr="00F5253C" w:rsidRDefault="00F5253C" w:rsidP="00F5253C">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F5253C" w:rsidRPr="00F5253C" w:rsidTr="00C2218C">
        <w:tc>
          <w:tcPr>
            <w:tcW w:w="5670"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val="uk-UA" w:eastAsia="ru-RU"/>
              </w:rPr>
            </w:pPr>
            <w:r w:rsidRPr="00F5253C">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val="uk-UA" w:eastAsia="ru-RU"/>
              </w:rPr>
            </w:pPr>
            <w:r w:rsidRPr="00F5253C">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val="uk-UA" w:eastAsia="ru-RU"/>
              </w:rPr>
            </w:pPr>
            <w:r w:rsidRPr="00F5253C">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val="uk-UA" w:eastAsia="ru-RU"/>
              </w:rPr>
            </w:pPr>
            <w:r w:rsidRPr="00F5253C">
              <w:rPr>
                <w:rFonts w:ascii="Times New Roman" w:eastAsia="Times New Roman" w:hAnsi="Times New Roman" w:cs="Times New Roman"/>
                <w:b/>
                <w:bCs/>
                <w:sz w:val="20"/>
                <w:szCs w:val="20"/>
                <w:lang w:val="uk-UA" w:eastAsia="ru-RU"/>
              </w:rPr>
              <w:t>За аналогічний період попереднього року</w:t>
            </w:r>
          </w:p>
        </w:tc>
      </w:tr>
      <w:tr w:rsidR="00F5253C" w:rsidRPr="00F5253C" w:rsidTr="00C2218C">
        <w:tc>
          <w:tcPr>
            <w:tcW w:w="5670"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val="uk-UA" w:eastAsia="ru-RU"/>
              </w:rPr>
            </w:pPr>
            <w:r w:rsidRPr="00F5253C">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val="uk-UA" w:eastAsia="ru-RU"/>
              </w:rPr>
            </w:pPr>
            <w:r w:rsidRPr="00F5253C">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val="uk-UA" w:eastAsia="ru-RU"/>
              </w:rPr>
            </w:pPr>
            <w:r w:rsidRPr="00F5253C">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b/>
                <w:bCs/>
                <w:sz w:val="20"/>
                <w:szCs w:val="20"/>
                <w:lang w:val="uk-UA" w:eastAsia="ru-RU"/>
              </w:rPr>
            </w:pPr>
            <w:r w:rsidRPr="00F5253C">
              <w:rPr>
                <w:rFonts w:ascii="Times New Roman" w:eastAsia="Times New Roman" w:hAnsi="Times New Roman" w:cs="Times New Roman"/>
                <w:b/>
                <w:bCs/>
                <w:sz w:val="20"/>
                <w:szCs w:val="20"/>
                <w:lang w:val="uk-UA" w:eastAsia="ru-RU"/>
              </w:rPr>
              <w:t>4</w:t>
            </w:r>
          </w:p>
        </w:tc>
      </w:tr>
      <w:tr w:rsidR="00F5253C" w:rsidRPr="00F5253C" w:rsidTr="00C2218C">
        <w:tc>
          <w:tcPr>
            <w:tcW w:w="5670"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878.6</w:t>
            </w:r>
          </w:p>
        </w:tc>
        <w:tc>
          <w:tcPr>
            <w:tcW w:w="1559"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en-US" w:eastAsia="ru-RU"/>
              </w:rPr>
              <w:t>66.0</w:t>
            </w:r>
          </w:p>
        </w:tc>
      </w:tr>
      <w:tr w:rsidR="00F5253C" w:rsidRPr="00F5253C" w:rsidTr="00C2218C">
        <w:tc>
          <w:tcPr>
            <w:tcW w:w="5670"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5.6</w:t>
            </w:r>
          </w:p>
        </w:tc>
        <w:tc>
          <w:tcPr>
            <w:tcW w:w="1559"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en-US" w:eastAsia="ru-RU"/>
              </w:rPr>
              <w:t>--</w:t>
            </w:r>
          </w:p>
        </w:tc>
      </w:tr>
      <w:tr w:rsidR="00F5253C" w:rsidRPr="00F5253C" w:rsidTr="00C2218C">
        <w:tc>
          <w:tcPr>
            <w:tcW w:w="5670"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en-US" w:eastAsia="ru-RU"/>
              </w:rPr>
              <w:t>--</w:t>
            </w:r>
          </w:p>
        </w:tc>
      </w:tr>
      <w:tr w:rsidR="00F5253C" w:rsidRPr="00F5253C" w:rsidTr="00C2218C">
        <w:tc>
          <w:tcPr>
            <w:tcW w:w="5670"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b/>
                <w:sz w:val="20"/>
                <w:szCs w:val="20"/>
                <w:lang w:val="uk-UA" w:eastAsia="ru-RU"/>
              </w:rPr>
              <w:t>Разом доходи</w:t>
            </w:r>
            <w:r w:rsidRPr="00F5253C">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884.2</w:t>
            </w:r>
          </w:p>
        </w:tc>
        <w:tc>
          <w:tcPr>
            <w:tcW w:w="1559"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en-US" w:eastAsia="ru-RU"/>
              </w:rPr>
              <w:t>66.0</w:t>
            </w:r>
          </w:p>
        </w:tc>
      </w:tr>
      <w:tr w:rsidR="00F5253C" w:rsidRPr="00F5253C" w:rsidTr="00C2218C">
        <w:tc>
          <w:tcPr>
            <w:tcW w:w="5670"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color w:val="000000"/>
                <w:sz w:val="20"/>
                <w:szCs w:val="20"/>
                <w:lang w:eastAsia="ru-RU"/>
              </w:rPr>
              <w:t>Собівартість реалізованої</w:t>
            </w:r>
            <w:r w:rsidRPr="00F5253C">
              <w:rPr>
                <w:rFonts w:ascii="Times New Roman" w:eastAsia="Times New Roman" w:hAnsi="Times New Roman" w:cs="Times New Roman"/>
                <w:color w:val="000000"/>
                <w:sz w:val="20"/>
                <w:szCs w:val="20"/>
                <w:lang w:val="uk-UA" w:eastAsia="ru-RU"/>
              </w:rPr>
              <w:t xml:space="preserve"> </w:t>
            </w:r>
            <w:r w:rsidRPr="00F5253C">
              <w:rPr>
                <w:rFonts w:ascii="Times New Roman" w:eastAsia="Times New Roman" w:hAnsi="Times New Roman" w:cs="Times New Roman"/>
                <w:color w:val="000000"/>
                <w:sz w:val="20"/>
                <w:szCs w:val="20"/>
                <w:lang w:eastAsia="ru-RU"/>
              </w:rPr>
              <w:t>продукції (товарів, робіт,</w:t>
            </w:r>
            <w:r w:rsidRPr="00F5253C">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( 583.4 )</w:t>
            </w:r>
          </w:p>
        </w:tc>
        <w:tc>
          <w:tcPr>
            <w:tcW w:w="1559"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en-US" w:eastAsia="ru-RU"/>
              </w:rPr>
              <w:t>(    --    )</w:t>
            </w:r>
          </w:p>
        </w:tc>
      </w:tr>
      <w:tr w:rsidR="00F5253C" w:rsidRPr="00F5253C" w:rsidTr="00C2218C">
        <w:tc>
          <w:tcPr>
            <w:tcW w:w="5670"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( 283.7 )</w:t>
            </w:r>
          </w:p>
        </w:tc>
        <w:tc>
          <w:tcPr>
            <w:tcW w:w="1559"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en-US" w:eastAsia="ru-RU"/>
              </w:rPr>
              <w:t>( 230.2 )</w:t>
            </w:r>
          </w:p>
        </w:tc>
      </w:tr>
      <w:tr w:rsidR="00F5253C" w:rsidRPr="00F5253C" w:rsidTr="00C2218C">
        <w:tc>
          <w:tcPr>
            <w:tcW w:w="5670"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( 0.1 )</w:t>
            </w:r>
          </w:p>
        </w:tc>
        <w:tc>
          <w:tcPr>
            <w:tcW w:w="1559"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en-US" w:eastAsia="ru-RU"/>
              </w:rPr>
              <w:t>( 480.8 )</w:t>
            </w:r>
          </w:p>
        </w:tc>
      </w:tr>
      <w:tr w:rsidR="00F5253C" w:rsidRPr="00F5253C" w:rsidTr="00C2218C">
        <w:tc>
          <w:tcPr>
            <w:tcW w:w="5670"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b/>
                <w:color w:val="000000"/>
                <w:sz w:val="20"/>
                <w:szCs w:val="20"/>
                <w:lang w:eastAsia="ru-RU"/>
              </w:rPr>
              <w:t>Разом витрати (</w:t>
            </w:r>
            <w:r w:rsidRPr="00F5253C">
              <w:rPr>
                <w:rFonts w:ascii="Times New Roman" w:eastAsia="Times New Roman" w:hAnsi="Times New Roman" w:cs="Times New Roman"/>
                <w:b/>
                <w:color w:val="000000"/>
                <w:sz w:val="20"/>
                <w:szCs w:val="20"/>
                <w:lang w:val="uk-UA" w:eastAsia="ru-RU"/>
              </w:rPr>
              <w:t>2</w:t>
            </w:r>
            <w:r w:rsidRPr="00F5253C">
              <w:rPr>
                <w:rFonts w:ascii="Times New Roman" w:eastAsia="Times New Roman" w:hAnsi="Times New Roman" w:cs="Times New Roman"/>
                <w:b/>
                <w:color w:val="000000"/>
                <w:sz w:val="20"/>
                <w:szCs w:val="20"/>
                <w:lang w:eastAsia="ru-RU"/>
              </w:rPr>
              <w:t>0</w:t>
            </w:r>
            <w:r w:rsidRPr="00F5253C">
              <w:rPr>
                <w:rFonts w:ascii="Times New Roman" w:eastAsia="Times New Roman" w:hAnsi="Times New Roman" w:cs="Times New Roman"/>
                <w:b/>
                <w:color w:val="000000"/>
                <w:sz w:val="20"/>
                <w:szCs w:val="20"/>
                <w:lang w:val="uk-UA" w:eastAsia="ru-RU"/>
              </w:rPr>
              <w:t>5</w:t>
            </w:r>
            <w:r w:rsidRPr="00F5253C">
              <w:rPr>
                <w:rFonts w:ascii="Times New Roman" w:eastAsia="Times New Roman" w:hAnsi="Times New Roman" w:cs="Times New Roman"/>
                <w:b/>
                <w:color w:val="000000"/>
                <w:sz w:val="20"/>
                <w:szCs w:val="20"/>
                <w:lang w:eastAsia="ru-RU"/>
              </w:rPr>
              <w:t xml:space="preserve">0 + </w:t>
            </w:r>
            <w:r w:rsidRPr="00F5253C">
              <w:rPr>
                <w:rFonts w:ascii="Times New Roman" w:eastAsia="Times New Roman" w:hAnsi="Times New Roman" w:cs="Times New Roman"/>
                <w:b/>
                <w:color w:val="000000"/>
                <w:sz w:val="20"/>
                <w:szCs w:val="20"/>
                <w:lang w:val="uk-UA" w:eastAsia="ru-RU"/>
              </w:rPr>
              <w:t>2180</w:t>
            </w:r>
            <w:r w:rsidRPr="00F5253C">
              <w:rPr>
                <w:rFonts w:ascii="Times New Roman" w:eastAsia="Times New Roman" w:hAnsi="Times New Roman" w:cs="Times New Roman"/>
                <w:b/>
                <w:color w:val="000000"/>
                <w:sz w:val="20"/>
                <w:szCs w:val="20"/>
                <w:lang w:eastAsia="ru-RU"/>
              </w:rPr>
              <w:t xml:space="preserve">+ </w:t>
            </w:r>
            <w:r w:rsidRPr="00F5253C">
              <w:rPr>
                <w:rFonts w:ascii="Times New Roman" w:eastAsia="Times New Roman" w:hAnsi="Times New Roman" w:cs="Times New Roman"/>
                <w:b/>
                <w:color w:val="000000"/>
                <w:sz w:val="20"/>
                <w:szCs w:val="20"/>
                <w:lang w:val="uk-UA" w:eastAsia="ru-RU"/>
              </w:rPr>
              <w:t>2270</w:t>
            </w:r>
            <w:r w:rsidRPr="00F5253C">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( 867.2 )</w:t>
            </w:r>
          </w:p>
        </w:tc>
        <w:tc>
          <w:tcPr>
            <w:tcW w:w="1559"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en-US" w:eastAsia="ru-RU"/>
              </w:rPr>
              <w:t>( 711.0 )</w:t>
            </w:r>
          </w:p>
        </w:tc>
      </w:tr>
      <w:tr w:rsidR="00F5253C" w:rsidRPr="00F5253C" w:rsidTr="00C2218C">
        <w:tc>
          <w:tcPr>
            <w:tcW w:w="5670"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F5253C">
              <w:rPr>
                <w:rFonts w:ascii="Times New Roman" w:eastAsia="Times New Roman" w:hAnsi="Times New Roman" w:cs="Times New Roman"/>
                <w:b/>
                <w:color w:val="000000"/>
                <w:sz w:val="20"/>
                <w:szCs w:val="20"/>
                <w:lang w:eastAsia="ru-RU"/>
              </w:rPr>
              <w:t>Фінансовий результат до оподаткування (</w:t>
            </w:r>
            <w:r w:rsidRPr="00F5253C">
              <w:rPr>
                <w:rFonts w:ascii="Times New Roman" w:eastAsia="Times New Roman" w:hAnsi="Times New Roman" w:cs="Times New Roman"/>
                <w:b/>
                <w:color w:val="000000"/>
                <w:sz w:val="20"/>
                <w:szCs w:val="20"/>
                <w:lang w:val="en-US" w:eastAsia="ru-RU"/>
              </w:rPr>
              <w:t xml:space="preserve">2280 </w:t>
            </w:r>
            <w:r w:rsidRPr="00F5253C">
              <w:rPr>
                <w:rFonts w:ascii="Times New Roman" w:eastAsia="Times New Roman" w:hAnsi="Times New Roman" w:cs="Times New Roman"/>
                <w:b/>
                <w:color w:val="000000"/>
                <w:sz w:val="20"/>
                <w:szCs w:val="20"/>
                <w:lang w:eastAsia="ru-RU"/>
              </w:rPr>
              <w:t xml:space="preserve">– </w:t>
            </w:r>
            <w:r w:rsidRPr="00F5253C">
              <w:rPr>
                <w:rFonts w:ascii="Times New Roman" w:eastAsia="Times New Roman" w:hAnsi="Times New Roman" w:cs="Times New Roman"/>
                <w:b/>
                <w:color w:val="000000"/>
                <w:sz w:val="20"/>
                <w:szCs w:val="20"/>
                <w:lang w:val="en-US" w:eastAsia="ru-RU"/>
              </w:rPr>
              <w:t>2285</w:t>
            </w:r>
            <w:r w:rsidRPr="00F5253C">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17.0</w:t>
            </w:r>
          </w:p>
        </w:tc>
        <w:tc>
          <w:tcPr>
            <w:tcW w:w="1559"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en-US" w:eastAsia="ru-RU"/>
              </w:rPr>
              <w:t>-645.0</w:t>
            </w:r>
          </w:p>
        </w:tc>
      </w:tr>
      <w:tr w:rsidR="00F5253C" w:rsidRPr="00F5253C" w:rsidTr="00C2218C">
        <w:tc>
          <w:tcPr>
            <w:tcW w:w="5670"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( 3.4 )</w:t>
            </w:r>
          </w:p>
        </w:tc>
        <w:tc>
          <w:tcPr>
            <w:tcW w:w="1559"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en-US" w:eastAsia="ru-RU"/>
              </w:rPr>
              <w:t>(    --    )</w:t>
            </w:r>
          </w:p>
        </w:tc>
      </w:tr>
      <w:tr w:rsidR="00F5253C" w:rsidRPr="00F5253C" w:rsidTr="00C2218C">
        <w:tc>
          <w:tcPr>
            <w:tcW w:w="5670"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en-US" w:eastAsia="ru-RU"/>
              </w:rPr>
            </w:pPr>
            <w:r w:rsidRPr="00F5253C">
              <w:rPr>
                <w:rFonts w:ascii="Times New Roman" w:eastAsia="Times New Roman" w:hAnsi="Times New Roman" w:cs="Times New Roman"/>
                <w:sz w:val="20"/>
                <w:szCs w:val="20"/>
                <w:lang w:val="en-US" w:eastAsia="ru-RU"/>
              </w:rPr>
              <w:t>13.6</w:t>
            </w:r>
          </w:p>
        </w:tc>
        <w:tc>
          <w:tcPr>
            <w:tcW w:w="1559" w:type="dxa"/>
            <w:tcBorders>
              <w:top w:val="single" w:sz="4" w:space="0" w:color="auto"/>
              <w:left w:val="single" w:sz="4" w:space="0" w:color="auto"/>
              <w:bottom w:val="single" w:sz="4" w:space="0" w:color="auto"/>
              <w:right w:val="single" w:sz="4" w:space="0" w:color="auto"/>
            </w:tcBorders>
            <w:vAlign w:val="center"/>
          </w:tcPr>
          <w:p w:rsidR="00F5253C" w:rsidRPr="00F5253C" w:rsidRDefault="00F5253C" w:rsidP="00F5253C">
            <w:pPr>
              <w:widowControl w:val="0"/>
              <w:spacing w:after="0" w:line="240" w:lineRule="auto"/>
              <w:jc w:val="center"/>
              <w:rPr>
                <w:rFonts w:ascii="Times New Roman" w:eastAsia="Times New Roman" w:hAnsi="Times New Roman" w:cs="Times New Roman"/>
                <w:sz w:val="20"/>
                <w:szCs w:val="20"/>
                <w:lang w:val="uk-UA" w:eastAsia="ru-RU"/>
              </w:rPr>
            </w:pPr>
            <w:r w:rsidRPr="00F5253C">
              <w:rPr>
                <w:rFonts w:ascii="Times New Roman" w:eastAsia="Times New Roman" w:hAnsi="Times New Roman" w:cs="Times New Roman"/>
                <w:sz w:val="20"/>
                <w:szCs w:val="20"/>
                <w:lang w:val="en-US" w:eastAsia="ru-RU"/>
              </w:rPr>
              <w:t>-645.0</w:t>
            </w:r>
          </w:p>
        </w:tc>
      </w:tr>
    </w:tbl>
    <w:p w:rsidR="00F5253C" w:rsidRPr="00F5253C" w:rsidRDefault="00F5253C" w:rsidP="00F5253C">
      <w:pPr>
        <w:widowControl w:val="0"/>
        <w:spacing w:after="0" w:line="240" w:lineRule="auto"/>
        <w:jc w:val="both"/>
        <w:rPr>
          <w:rFonts w:ascii="Arial Narrow" w:eastAsia="Times New Roman" w:hAnsi="Arial Narrow" w:cs="Arial Narrow"/>
          <w:sz w:val="20"/>
          <w:szCs w:val="20"/>
          <w:lang w:eastAsia="ru-RU"/>
        </w:rPr>
      </w:pPr>
    </w:p>
    <w:p w:rsidR="00F5253C" w:rsidRPr="00F5253C" w:rsidRDefault="00F5253C" w:rsidP="00F5253C">
      <w:pPr>
        <w:widowControl w:val="0"/>
        <w:spacing w:after="0" w:line="240" w:lineRule="auto"/>
        <w:jc w:val="both"/>
        <w:rPr>
          <w:rFonts w:ascii="Courier New" w:eastAsia="Times New Roman" w:hAnsi="Courier New" w:cs="Courier New"/>
          <w:b/>
          <w:color w:val="000000"/>
          <w:sz w:val="20"/>
          <w:szCs w:val="20"/>
          <w:lang w:eastAsia="ru-RU"/>
        </w:rPr>
      </w:pPr>
      <w:r w:rsidRPr="00F5253C">
        <w:rPr>
          <w:rFonts w:ascii="Courier New" w:eastAsia="Times New Roman" w:hAnsi="Courier New" w:cs="Courier New"/>
          <w:color w:val="000000"/>
          <w:sz w:val="20"/>
          <w:szCs w:val="20"/>
          <w:lang w:val="en-US" w:eastAsia="ru-RU"/>
        </w:rPr>
        <w:t>д/н</w:t>
      </w:r>
    </w:p>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F5253C" w:rsidRPr="00F5253C" w:rsidTr="00C2218C">
        <w:tc>
          <w:tcPr>
            <w:tcW w:w="2943" w:type="dxa"/>
            <w:shd w:val="clear" w:color="auto" w:fill="auto"/>
          </w:tcPr>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5253C">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5253C">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5253C">
              <w:rPr>
                <w:rFonts w:ascii="Times New Roman" w:eastAsia="Times New Roman" w:hAnsi="Times New Roman" w:cs="Times New Roman"/>
                <w:b/>
                <w:sz w:val="20"/>
                <w:szCs w:val="20"/>
                <w:lang w:val="en-US" w:eastAsia="ru-RU"/>
              </w:rPr>
              <w:t>Єршов Олександр Володимирович</w:t>
            </w:r>
          </w:p>
        </w:tc>
      </w:tr>
      <w:tr w:rsidR="00F5253C" w:rsidRPr="00F5253C" w:rsidTr="00C2218C">
        <w:tc>
          <w:tcPr>
            <w:tcW w:w="2943" w:type="dxa"/>
            <w:shd w:val="clear" w:color="auto" w:fill="auto"/>
          </w:tcPr>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5253C">
              <w:rPr>
                <w:rFonts w:ascii="Times New Roman" w:eastAsia="Times New Roman" w:hAnsi="Times New Roman" w:cs="Times New Roman"/>
                <w:b/>
                <w:color w:val="000000"/>
                <w:sz w:val="16"/>
                <w:szCs w:val="16"/>
                <w:lang w:val="en-US" w:eastAsia="ru-RU"/>
              </w:rPr>
              <w:t>(</w:t>
            </w:r>
            <w:r w:rsidRPr="00F5253C">
              <w:rPr>
                <w:rFonts w:ascii="Times New Roman" w:eastAsia="Times New Roman" w:hAnsi="Times New Roman" w:cs="Times New Roman"/>
                <w:b/>
                <w:color w:val="000000"/>
                <w:sz w:val="16"/>
                <w:szCs w:val="16"/>
                <w:lang w:eastAsia="ru-RU"/>
              </w:rPr>
              <w:t>підпис</w:t>
            </w:r>
            <w:r w:rsidRPr="00F5253C">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5253C" w:rsidRPr="00F5253C" w:rsidTr="00C2218C">
        <w:tc>
          <w:tcPr>
            <w:tcW w:w="2943" w:type="dxa"/>
            <w:shd w:val="clear" w:color="auto" w:fill="auto"/>
          </w:tcPr>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5253C" w:rsidRPr="00F5253C" w:rsidTr="00C2218C">
        <w:trPr>
          <w:trHeight w:val="70"/>
        </w:trPr>
        <w:tc>
          <w:tcPr>
            <w:tcW w:w="2943" w:type="dxa"/>
            <w:shd w:val="clear" w:color="auto" w:fill="auto"/>
          </w:tcPr>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5253C">
              <w:rPr>
                <w:rFonts w:ascii="Times New Roman" w:eastAsia="Times New Roman" w:hAnsi="Times New Roman" w:cs="Times New Roman"/>
                <w:b/>
                <w:sz w:val="20"/>
                <w:szCs w:val="20"/>
                <w:lang w:eastAsia="ru-RU"/>
              </w:rPr>
              <w:t>Головний бухгалтер</w:t>
            </w:r>
            <w:r w:rsidRPr="00F5253C">
              <w:rPr>
                <w:rFonts w:ascii="Times New Roman" w:eastAsia="Times New Roman" w:hAnsi="Times New Roman" w:cs="Times New Roman"/>
                <w:b/>
                <w:color w:val="000000"/>
                <w:sz w:val="20"/>
                <w:szCs w:val="20"/>
                <w:lang w:eastAsia="ru-RU"/>
              </w:rPr>
              <w:t xml:space="preserve"> </w:t>
            </w:r>
            <w:r w:rsidRPr="00F5253C">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5253C">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5253C">
              <w:rPr>
                <w:rFonts w:ascii="Times New Roman" w:eastAsia="Times New Roman" w:hAnsi="Times New Roman" w:cs="Times New Roman"/>
                <w:b/>
                <w:sz w:val="20"/>
                <w:szCs w:val="20"/>
                <w:lang w:val="en-US" w:eastAsia="ru-RU"/>
              </w:rPr>
              <w:t>не передбачено</w:t>
            </w:r>
          </w:p>
        </w:tc>
      </w:tr>
      <w:tr w:rsidR="00F5253C" w:rsidRPr="00F5253C" w:rsidTr="00C2218C">
        <w:tc>
          <w:tcPr>
            <w:tcW w:w="2943" w:type="dxa"/>
            <w:shd w:val="clear" w:color="auto" w:fill="auto"/>
          </w:tcPr>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5253C">
              <w:rPr>
                <w:rFonts w:ascii="Times New Roman" w:eastAsia="Times New Roman" w:hAnsi="Times New Roman" w:cs="Times New Roman"/>
                <w:b/>
                <w:color w:val="000000"/>
                <w:sz w:val="16"/>
                <w:szCs w:val="16"/>
                <w:lang w:val="en-US" w:eastAsia="ru-RU"/>
              </w:rPr>
              <w:t>(</w:t>
            </w:r>
            <w:r w:rsidRPr="00F5253C">
              <w:rPr>
                <w:rFonts w:ascii="Times New Roman" w:eastAsia="Times New Roman" w:hAnsi="Times New Roman" w:cs="Times New Roman"/>
                <w:b/>
                <w:color w:val="000000"/>
                <w:sz w:val="16"/>
                <w:szCs w:val="16"/>
                <w:lang w:eastAsia="ru-RU"/>
              </w:rPr>
              <w:t>підпис</w:t>
            </w:r>
            <w:r w:rsidRPr="00F5253C">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F5253C" w:rsidRPr="00F5253C" w:rsidRDefault="00F5253C" w:rsidP="00F52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5253C" w:rsidRPr="00F5253C" w:rsidRDefault="00F5253C" w:rsidP="00F5253C">
      <w:pPr>
        <w:widowControl w:val="0"/>
        <w:spacing w:after="0" w:line="240" w:lineRule="auto"/>
        <w:ind w:firstLine="567"/>
        <w:rPr>
          <w:rFonts w:ascii="Arial Narrow" w:eastAsia="Times New Roman" w:hAnsi="Arial Narrow" w:cs="Arial Narrow"/>
          <w:lang w:eastAsia="ru-RU"/>
        </w:rPr>
      </w:pPr>
    </w:p>
    <w:p w:rsidR="00F5253C" w:rsidRDefault="00F5253C">
      <w:pPr>
        <w:sectPr w:rsidR="00F5253C" w:rsidSect="00F5253C">
          <w:pgSz w:w="11906" w:h="16838"/>
          <w:pgMar w:top="363" w:right="567" w:bottom="363" w:left="1417" w:header="708" w:footer="708" w:gutter="0"/>
          <w:cols w:space="708"/>
          <w:docGrid w:linePitch="360"/>
        </w:sectPr>
      </w:pPr>
    </w:p>
    <w:p w:rsidR="00F5253C" w:rsidRPr="00F5253C" w:rsidRDefault="00F5253C" w:rsidP="00F5253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5253C" w:rsidRPr="00F5253C" w:rsidRDefault="00F5253C" w:rsidP="00F5253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F5253C">
        <w:rPr>
          <w:rFonts w:ascii="Times New Roman" w:eastAsia="Times New Roman" w:hAnsi="Times New Roman" w:cs="Times New Roman"/>
          <w:b/>
          <w:bCs/>
          <w:color w:val="000000"/>
          <w:sz w:val="27"/>
          <w:szCs w:val="27"/>
          <w:lang w:val="uk-UA" w:eastAsia="uk-UA"/>
        </w:rPr>
        <w:t xml:space="preserve">XVI. Твердження щодо </w:t>
      </w:r>
      <w:r w:rsidRPr="00F5253C">
        <w:rPr>
          <w:rFonts w:ascii="Times New Roman" w:eastAsia="Times New Roman" w:hAnsi="Times New Roman" w:cs="Times New Roman"/>
          <w:b/>
          <w:bCs/>
          <w:color w:val="000000"/>
          <w:sz w:val="27"/>
          <w:szCs w:val="27"/>
          <w:lang w:val="en-US" w:eastAsia="uk-UA"/>
        </w:rPr>
        <w:t xml:space="preserve">річної </w:t>
      </w:r>
      <w:r w:rsidRPr="00F5253C">
        <w:rPr>
          <w:rFonts w:ascii="Times New Roman" w:eastAsia="Times New Roman" w:hAnsi="Times New Roman" w:cs="Times New Roman"/>
          <w:b/>
          <w:bCs/>
          <w:color w:val="000000"/>
          <w:sz w:val="27"/>
          <w:szCs w:val="27"/>
          <w:lang w:val="uk-UA" w:eastAsia="uk-UA"/>
        </w:rPr>
        <w:t>інформації</w:t>
      </w:r>
    </w:p>
    <w:p w:rsidR="00F5253C" w:rsidRPr="00F5253C" w:rsidRDefault="00F5253C" w:rsidP="00F5253C">
      <w:pPr>
        <w:spacing w:after="0" w:line="240" w:lineRule="auto"/>
        <w:rPr>
          <w:rFonts w:ascii="Times New Roman" w:eastAsia="Times New Roman" w:hAnsi="Times New Roman" w:cs="Times New Roman"/>
          <w:sz w:val="20"/>
          <w:szCs w:val="20"/>
          <w:lang w:val="uk-UA" w:eastAsia="uk-UA"/>
        </w:rPr>
      </w:pPr>
      <w:r w:rsidRPr="00F5253C">
        <w:rPr>
          <w:rFonts w:ascii="Times New Roman" w:eastAsia="Times New Roman" w:hAnsi="Times New Roman" w:cs="Times New Roman"/>
          <w:sz w:val="20"/>
          <w:szCs w:val="20"/>
          <w:lang w:val="uk-UA"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Єршова Олександра Володимировича:1) Річна фінансова звітність ПРИВАТНОГО АКЦІОНЕРНОГО ТОВАРИСТВА "МЕХАНОМОНТАЖ №233",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"МЕХАНОМОНТАЖ №233"  з описом основних ризиків та невизначеностей, з якими стикається у своїй господарській діяльності Товариство.</w:t>
      </w:r>
    </w:p>
    <w:p w:rsidR="00F5253C" w:rsidRPr="009A0677" w:rsidRDefault="00F5253C">
      <w:pPr>
        <w:rPr>
          <w:lang w:val="uk-UA"/>
        </w:rPr>
        <w:sectPr w:rsidR="00F5253C" w:rsidRPr="009A0677" w:rsidSect="00F5253C">
          <w:pgSz w:w="11906" w:h="16838"/>
          <w:pgMar w:top="363" w:right="567" w:bottom="363" w:left="1417" w:header="709" w:footer="709" w:gutter="0"/>
          <w:cols w:space="708"/>
          <w:docGrid w:linePitch="360"/>
        </w:sectPr>
      </w:pPr>
    </w:p>
    <w:p w:rsidR="00F5253C" w:rsidRPr="00F5253C" w:rsidRDefault="00F5253C" w:rsidP="00F5253C">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F5253C">
        <w:rPr>
          <w:rFonts w:ascii="Times New Roman" w:eastAsia="Times New Roman" w:hAnsi="Times New Roman" w:cs="Times New Roman"/>
          <w:b/>
          <w:bCs/>
          <w:color w:val="000000"/>
          <w:sz w:val="26"/>
          <w:szCs w:val="26"/>
          <w:lang w:val="en-US" w:eastAsia="uk-UA"/>
        </w:rPr>
        <w:lastRenderedPageBreak/>
        <w:t>XIX</w:t>
      </w:r>
      <w:r w:rsidRPr="00F5253C">
        <w:rPr>
          <w:rFonts w:ascii="Times New Roman" w:eastAsia="Times New Roman" w:hAnsi="Times New Roman" w:cs="Times New Roman"/>
          <w:b/>
          <w:bCs/>
          <w:color w:val="000000"/>
          <w:sz w:val="26"/>
          <w:szCs w:val="26"/>
          <w:lang w:val="uk-UA" w:eastAsia="uk-UA"/>
        </w:rPr>
        <w:t xml:space="preserve">. Відомості щодо особливої інформації та інформації про іпотечні цінні папери, </w:t>
      </w:r>
      <w:r w:rsidRPr="00F5253C">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F5253C" w:rsidRPr="00F5253C" w:rsidRDefault="00F5253C" w:rsidP="00F5253C">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F5253C" w:rsidRPr="00F5253C" w:rsidTr="00C2218C">
        <w:tc>
          <w:tcPr>
            <w:tcW w:w="1456"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ind w:left="180" w:hanging="180"/>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F5253C" w:rsidRPr="00F5253C" w:rsidRDefault="00F5253C" w:rsidP="00F5253C">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5253C">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Вид інформації</w:t>
            </w:r>
          </w:p>
        </w:tc>
      </w:tr>
      <w:tr w:rsidR="00F5253C" w:rsidRPr="00F5253C" w:rsidTr="00C2218C">
        <w:tc>
          <w:tcPr>
            <w:tcW w:w="1456"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ind w:left="180" w:hanging="180"/>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
                <w:bCs/>
                <w:sz w:val="20"/>
                <w:szCs w:val="20"/>
                <w:lang w:val="uk-UA" w:eastAsia="uk-UA"/>
              </w:rPr>
            </w:pPr>
            <w:r w:rsidRPr="00F5253C">
              <w:rPr>
                <w:rFonts w:ascii="Times New Roman" w:eastAsia="Times New Roman" w:hAnsi="Times New Roman" w:cs="Times New Roman"/>
                <w:b/>
                <w:bCs/>
                <w:sz w:val="20"/>
                <w:szCs w:val="20"/>
                <w:lang w:val="uk-UA" w:eastAsia="uk-UA"/>
              </w:rPr>
              <w:t>3</w:t>
            </w:r>
          </w:p>
        </w:tc>
      </w:tr>
      <w:tr w:rsidR="00F5253C" w:rsidRPr="00F5253C" w:rsidTr="00C2218C">
        <w:tc>
          <w:tcPr>
            <w:tcW w:w="1456"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ind w:left="180" w:hanging="180"/>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17.04.2020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F5253C" w:rsidRPr="00F5253C" w:rsidRDefault="00F5253C" w:rsidP="00F5253C">
            <w:pPr>
              <w:spacing w:after="0" w:line="240" w:lineRule="auto"/>
              <w:jc w:val="center"/>
              <w:rPr>
                <w:rFonts w:ascii="Times New Roman" w:eastAsia="Times New Roman" w:hAnsi="Times New Roman" w:cs="Times New Roman"/>
                <w:bCs/>
                <w:sz w:val="20"/>
                <w:szCs w:val="20"/>
                <w:lang w:val="uk-UA" w:eastAsia="uk-UA"/>
              </w:rPr>
            </w:pPr>
            <w:r w:rsidRPr="00F5253C">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F5253C" w:rsidRPr="00F5253C" w:rsidRDefault="00F5253C" w:rsidP="00F5253C">
      <w:pPr>
        <w:spacing w:after="0" w:line="240" w:lineRule="auto"/>
        <w:rPr>
          <w:rFonts w:ascii="Times New Roman" w:eastAsia="Times New Roman" w:hAnsi="Times New Roman" w:cs="Times New Roman"/>
          <w:sz w:val="24"/>
          <w:szCs w:val="24"/>
          <w:lang w:val="uk-UA" w:eastAsia="uk-UA"/>
        </w:rPr>
      </w:pPr>
    </w:p>
    <w:p w:rsidR="00B35863" w:rsidRDefault="00B35863"/>
    <w:sectPr w:rsidR="00B35863" w:rsidSect="00F5253C">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8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53C"/>
    <w:rsid w:val="009A0677"/>
    <w:rsid w:val="00B35863"/>
    <w:rsid w:val="00F52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25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25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16151</Words>
  <Characters>92063</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Vasylenko</dc:creator>
  <cp:lastModifiedBy>Andrey Vasylenko</cp:lastModifiedBy>
  <cp:revision>2</cp:revision>
  <dcterms:created xsi:type="dcterms:W3CDTF">2021-04-12T11:56:00Z</dcterms:created>
  <dcterms:modified xsi:type="dcterms:W3CDTF">2021-04-12T11:56:00Z</dcterms:modified>
</cp:coreProperties>
</file>